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3A763" w14:textId="77777777" w:rsidR="00B14ADB" w:rsidRDefault="00692485" w:rsidP="00B14ADB">
      <w:pPr>
        <w:spacing w:after="0"/>
      </w:pPr>
      <w:r>
        <w:rPr>
          <w:noProof/>
        </w:rPr>
        <w:drawing>
          <wp:anchor distT="0" distB="0" distL="114300" distR="114300" simplePos="0" relativeHeight="251658240" behindDoc="1" locked="0" layoutInCell="1" allowOverlap="1" wp14:anchorId="5E8B8AE4" wp14:editId="2A5C37C1">
            <wp:simplePos x="0" y="0"/>
            <wp:positionH relativeFrom="column">
              <wp:posOffset>4962525</wp:posOffset>
            </wp:positionH>
            <wp:positionV relativeFrom="paragraph">
              <wp:posOffset>-737235</wp:posOffset>
            </wp:positionV>
            <wp:extent cx="1238250" cy="884555"/>
            <wp:effectExtent l="0" t="0" r="0" b="0"/>
            <wp:wrapNone/>
            <wp:docPr id="1" name="Picture 1" descr="train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inlog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884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895C4D" w14:textId="77777777" w:rsidR="00B14ADB" w:rsidRDefault="00B14ADB" w:rsidP="00B14ADB">
      <w:pPr>
        <w:spacing w:after="0"/>
      </w:pPr>
    </w:p>
    <w:p w14:paraId="25A6DFEC" w14:textId="77777777" w:rsidR="00692485" w:rsidRDefault="00692485" w:rsidP="00B14ADB">
      <w:pPr>
        <w:spacing w:after="0"/>
        <w:rPr>
          <w:b/>
          <w:sz w:val="32"/>
          <w:szCs w:val="32"/>
        </w:rPr>
      </w:pPr>
    </w:p>
    <w:p w14:paraId="0DE93495" w14:textId="77777777" w:rsidR="00B14ADB" w:rsidRPr="00692485" w:rsidRDefault="00F07F61" w:rsidP="00B14ADB">
      <w:pPr>
        <w:spacing w:after="0"/>
        <w:rPr>
          <w:b/>
          <w:sz w:val="40"/>
          <w:szCs w:val="40"/>
        </w:rPr>
      </w:pPr>
      <w:r w:rsidRPr="00692485">
        <w:rPr>
          <w:b/>
          <w:sz w:val="40"/>
          <w:szCs w:val="40"/>
        </w:rPr>
        <w:t>TrainPlus Staff</w:t>
      </w:r>
      <w:r w:rsidR="00B14ADB" w:rsidRPr="00692485">
        <w:rPr>
          <w:b/>
          <w:sz w:val="40"/>
          <w:szCs w:val="40"/>
        </w:rPr>
        <w:t xml:space="preserve"> Policy </w:t>
      </w:r>
    </w:p>
    <w:p w14:paraId="4692F56C" w14:textId="77777777" w:rsidR="00B14ADB" w:rsidRDefault="00B14ADB" w:rsidP="00B14ADB">
      <w:pPr>
        <w:spacing w:after="0"/>
      </w:pPr>
    </w:p>
    <w:p w14:paraId="0EDDFA0B" w14:textId="77777777" w:rsidR="00B14ADB" w:rsidRDefault="00B14ADB" w:rsidP="00B14ADB">
      <w:pPr>
        <w:spacing w:after="0"/>
      </w:pPr>
      <w:r>
        <w:t xml:space="preserve">  </w:t>
      </w:r>
    </w:p>
    <w:p w14:paraId="23EAF831" w14:textId="10EA30AF" w:rsidR="00B14ADB" w:rsidRPr="00EF512C" w:rsidRDefault="001E211A" w:rsidP="00B14ADB">
      <w:pPr>
        <w:spacing w:after="0"/>
        <w:rPr>
          <w:b/>
          <w:bCs/>
          <w:sz w:val="40"/>
          <w:szCs w:val="40"/>
        </w:rPr>
      </w:pPr>
      <w:bookmarkStart w:id="0" w:name="_Hlk36558481"/>
      <w:r>
        <w:rPr>
          <w:b/>
          <w:bCs/>
          <w:sz w:val="40"/>
          <w:szCs w:val="40"/>
        </w:rPr>
        <w:t>Student Appeals</w:t>
      </w:r>
      <w:r w:rsidR="00DB0B8C">
        <w:rPr>
          <w:b/>
          <w:bCs/>
          <w:sz w:val="40"/>
          <w:szCs w:val="40"/>
        </w:rPr>
        <w:t xml:space="preserve"> Policy</w:t>
      </w:r>
      <w:bookmarkEnd w:id="0"/>
    </w:p>
    <w:p w14:paraId="08403AA8" w14:textId="77777777" w:rsidR="00B14ADB" w:rsidRDefault="00B14ADB" w:rsidP="00B14ADB">
      <w:pPr>
        <w:spacing w:after="0"/>
      </w:pPr>
    </w:p>
    <w:p w14:paraId="2317041E" w14:textId="77777777" w:rsidR="00692485" w:rsidRDefault="00692485" w:rsidP="00B14ADB">
      <w:pPr>
        <w:spacing w:after="0"/>
      </w:pPr>
    </w:p>
    <w:p w14:paraId="4505B882" w14:textId="77777777" w:rsidR="00692485" w:rsidRDefault="00692485" w:rsidP="00B14ADB">
      <w:pPr>
        <w:spacing w:after="0"/>
      </w:pPr>
    </w:p>
    <w:tbl>
      <w:tblPr>
        <w:tblStyle w:val="TableGrid"/>
        <w:tblW w:w="0" w:type="auto"/>
        <w:tblLook w:val="04A0" w:firstRow="1" w:lastRow="0" w:firstColumn="1" w:lastColumn="0" w:noHBand="0" w:noVBand="1"/>
      </w:tblPr>
      <w:tblGrid>
        <w:gridCol w:w="2262"/>
        <w:gridCol w:w="2256"/>
        <w:gridCol w:w="2249"/>
        <w:gridCol w:w="2249"/>
      </w:tblGrid>
      <w:tr w:rsidR="00A46BBD" w14:paraId="4FB67AFB" w14:textId="77777777" w:rsidTr="00C627D2">
        <w:trPr>
          <w:trHeight w:val="975"/>
        </w:trPr>
        <w:tc>
          <w:tcPr>
            <w:tcW w:w="2262" w:type="dxa"/>
          </w:tcPr>
          <w:p w14:paraId="07842341" w14:textId="77777777" w:rsidR="00A46BBD" w:rsidRDefault="00A46BBD" w:rsidP="00B14ADB">
            <w:r>
              <w:t>Lead Responsibility</w:t>
            </w:r>
          </w:p>
        </w:tc>
        <w:tc>
          <w:tcPr>
            <w:tcW w:w="2256" w:type="dxa"/>
          </w:tcPr>
          <w:p w14:paraId="734927C9" w14:textId="1750B7DA" w:rsidR="00A46BBD" w:rsidRDefault="001E211A" w:rsidP="00B14ADB">
            <w:r>
              <w:t>Lisa Short</w:t>
            </w:r>
          </w:p>
        </w:tc>
        <w:tc>
          <w:tcPr>
            <w:tcW w:w="2249" w:type="dxa"/>
          </w:tcPr>
          <w:p w14:paraId="58884C8B" w14:textId="77777777" w:rsidR="00A46BBD" w:rsidRDefault="00A46BBD" w:rsidP="00B14ADB">
            <w:r>
              <w:t>Approved by</w:t>
            </w:r>
          </w:p>
        </w:tc>
        <w:tc>
          <w:tcPr>
            <w:tcW w:w="2249" w:type="dxa"/>
          </w:tcPr>
          <w:p w14:paraId="7FED5A84" w14:textId="2752332A" w:rsidR="00A46BBD" w:rsidRDefault="00D01D11" w:rsidP="00B14ADB">
            <w:r>
              <w:t xml:space="preserve">TrainPlus </w:t>
            </w:r>
            <w:r w:rsidR="008B5BAC">
              <w:t>Director</w:t>
            </w:r>
            <w:r w:rsidR="000F5B60">
              <w:t>;</w:t>
            </w:r>
            <w:r w:rsidR="008B5BAC">
              <w:t xml:space="preserve"> Lisa Short </w:t>
            </w:r>
          </w:p>
        </w:tc>
      </w:tr>
      <w:tr w:rsidR="00E42528" w14:paraId="03D6FAC0" w14:textId="77777777" w:rsidTr="00C627D2">
        <w:trPr>
          <w:trHeight w:val="501"/>
        </w:trPr>
        <w:tc>
          <w:tcPr>
            <w:tcW w:w="2262" w:type="dxa"/>
          </w:tcPr>
          <w:p w14:paraId="2698C0EF" w14:textId="77777777" w:rsidR="00E42528" w:rsidRDefault="00E42528" w:rsidP="00B14ADB">
            <w:r>
              <w:t>Version</w:t>
            </w:r>
          </w:p>
        </w:tc>
        <w:tc>
          <w:tcPr>
            <w:tcW w:w="2256" w:type="dxa"/>
          </w:tcPr>
          <w:p w14:paraId="4D2E4AD1" w14:textId="27F58726" w:rsidR="00E42528" w:rsidRDefault="00E42528" w:rsidP="00B14ADB">
            <w:r w:rsidRPr="005602FE">
              <w:rPr>
                <w:b/>
                <w:bCs/>
                <w:color w:val="000000" w:themeColor="text1"/>
              </w:rPr>
              <w:t>V</w:t>
            </w:r>
            <w:r w:rsidR="005602FE" w:rsidRPr="005602FE">
              <w:rPr>
                <w:b/>
                <w:bCs/>
                <w:color w:val="000000" w:themeColor="text1"/>
              </w:rPr>
              <w:t>4</w:t>
            </w:r>
            <w:r w:rsidRPr="00DF3F9C">
              <w:rPr>
                <w:color w:val="FF0000"/>
              </w:rPr>
              <w:t xml:space="preserve"> </w:t>
            </w:r>
            <w:r>
              <w:t>– 20</w:t>
            </w:r>
            <w:r w:rsidR="001E211A">
              <w:t>20</w:t>
            </w:r>
          </w:p>
        </w:tc>
        <w:tc>
          <w:tcPr>
            <w:tcW w:w="2249" w:type="dxa"/>
          </w:tcPr>
          <w:p w14:paraId="03F92466" w14:textId="77777777" w:rsidR="00E42528" w:rsidRDefault="00E42528" w:rsidP="00B14ADB">
            <w:r>
              <w:t>Date of Approval</w:t>
            </w:r>
          </w:p>
        </w:tc>
        <w:tc>
          <w:tcPr>
            <w:tcW w:w="2249" w:type="dxa"/>
          </w:tcPr>
          <w:p w14:paraId="07F602D3" w14:textId="4959E20F" w:rsidR="00E42528" w:rsidRDefault="00E42528" w:rsidP="00B14ADB"/>
        </w:tc>
      </w:tr>
      <w:tr w:rsidR="00A46BBD" w14:paraId="5B1BC956" w14:textId="77777777" w:rsidTr="00C627D2">
        <w:trPr>
          <w:trHeight w:val="501"/>
        </w:trPr>
        <w:tc>
          <w:tcPr>
            <w:tcW w:w="2262" w:type="dxa"/>
          </w:tcPr>
          <w:p w14:paraId="695E3DA9" w14:textId="77777777" w:rsidR="00A46BBD" w:rsidRDefault="008B5BAC" w:rsidP="00B14ADB">
            <w:r>
              <w:t>Effective from</w:t>
            </w:r>
          </w:p>
        </w:tc>
        <w:tc>
          <w:tcPr>
            <w:tcW w:w="2256" w:type="dxa"/>
          </w:tcPr>
          <w:p w14:paraId="5F707926" w14:textId="4A93EF77" w:rsidR="00A46BBD" w:rsidRDefault="00DB0B8C" w:rsidP="00B14ADB">
            <w:r>
              <w:t>August 2</w:t>
            </w:r>
            <w:r w:rsidR="001E211A">
              <w:t>020</w:t>
            </w:r>
          </w:p>
        </w:tc>
        <w:tc>
          <w:tcPr>
            <w:tcW w:w="2249" w:type="dxa"/>
          </w:tcPr>
          <w:p w14:paraId="78E49133" w14:textId="77777777" w:rsidR="00A46BBD" w:rsidRDefault="008B5BAC" w:rsidP="00B14ADB">
            <w:r>
              <w:t>Next review date</w:t>
            </w:r>
          </w:p>
        </w:tc>
        <w:tc>
          <w:tcPr>
            <w:tcW w:w="2249" w:type="dxa"/>
          </w:tcPr>
          <w:p w14:paraId="73A34F08" w14:textId="0E2FEF04" w:rsidR="00A46BBD" w:rsidRDefault="00C627D2" w:rsidP="00B14ADB">
            <w:r>
              <w:t>August</w:t>
            </w:r>
            <w:r w:rsidR="00C83368">
              <w:t xml:space="preserve"> 20</w:t>
            </w:r>
            <w:r w:rsidR="001E211A">
              <w:t>2</w:t>
            </w:r>
            <w:r w:rsidR="005602FE">
              <w:t>1</w:t>
            </w:r>
          </w:p>
        </w:tc>
      </w:tr>
      <w:tr w:rsidR="00A46BBD" w14:paraId="23710839" w14:textId="77777777" w:rsidTr="00C627D2">
        <w:trPr>
          <w:trHeight w:val="473"/>
        </w:trPr>
        <w:tc>
          <w:tcPr>
            <w:tcW w:w="2262" w:type="dxa"/>
          </w:tcPr>
          <w:p w14:paraId="5407C394" w14:textId="77777777" w:rsidR="00A46BBD" w:rsidRPr="006B54EA" w:rsidRDefault="008B5BAC" w:rsidP="00B14ADB">
            <w:pPr>
              <w:rPr>
                <w:b/>
              </w:rPr>
            </w:pPr>
            <w:r w:rsidRPr="006B54EA">
              <w:rPr>
                <w:b/>
              </w:rPr>
              <w:t>Policy applicable to</w:t>
            </w:r>
          </w:p>
        </w:tc>
        <w:tc>
          <w:tcPr>
            <w:tcW w:w="2256" w:type="dxa"/>
          </w:tcPr>
          <w:p w14:paraId="48E6EEB7" w14:textId="77777777" w:rsidR="00A46BBD" w:rsidRPr="000F5B60" w:rsidRDefault="008B5BAC" w:rsidP="00B14ADB">
            <w:pPr>
              <w:rPr>
                <w:b/>
              </w:rPr>
            </w:pPr>
            <w:r w:rsidRPr="000F5B60">
              <w:rPr>
                <w:b/>
              </w:rPr>
              <w:t>ALL EMPLOYEES</w:t>
            </w:r>
            <w:r w:rsidR="000F5B60" w:rsidRPr="000F5B60">
              <w:rPr>
                <w:b/>
              </w:rPr>
              <w:t xml:space="preserve"> and FREELANCE STAFF</w:t>
            </w:r>
          </w:p>
        </w:tc>
        <w:tc>
          <w:tcPr>
            <w:tcW w:w="2249" w:type="dxa"/>
          </w:tcPr>
          <w:p w14:paraId="5E60B62D" w14:textId="77777777" w:rsidR="00A46BBD" w:rsidRDefault="00A46BBD" w:rsidP="00B14ADB"/>
        </w:tc>
        <w:tc>
          <w:tcPr>
            <w:tcW w:w="2249" w:type="dxa"/>
          </w:tcPr>
          <w:p w14:paraId="3F39B211" w14:textId="77777777" w:rsidR="00A46BBD" w:rsidRDefault="00A46BBD" w:rsidP="00B14ADB"/>
        </w:tc>
      </w:tr>
    </w:tbl>
    <w:p w14:paraId="42554893" w14:textId="77777777" w:rsidR="00692485" w:rsidRDefault="00692485" w:rsidP="00B14ADB">
      <w:pPr>
        <w:spacing w:after="0"/>
      </w:pPr>
    </w:p>
    <w:p w14:paraId="5CCE0F62" w14:textId="77777777" w:rsidR="00B14ADB" w:rsidRPr="00692485" w:rsidRDefault="00B14ADB" w:rsidP="00B14ADB">
      <w:pPr>
        <w:spacing w:after="0"/>
        <w:rPr>
          <w:sz w:val="24"/>
          <w:szCs w:val="24"/>
        </w:rPr>
      </w:pPr>
    </w:p>
    <w:p w14:paraId="68311697" w14:textId="77777777" w:rsidR="00692485" w:rsidRPr="00692485" w:rsidRDefault="00692485" w:rsidP="00B14ADB">
      <w:pPr>
        <w:spacing w:after="0"/>
        <w:rPr>
          <w:sz w:val="24"/>
          <w:szCs w:val="24"/>
        </w:rPr>
      </w:pPr>
    </w:p>
    <w:p w14:paraId="3E3C7F97" w14:textId="77777777" w:rsidR="00B14ADB" w:rsidRDefault="00B14ADB" w:rsidP="00B14ADB">
      <w:pPr>
        <w:spacing w:after="0"/>
      </w:pPr>
    </w:p>
    <w:p w14:paraId="31F78A70" w14:textId="77777777" w:rsidR="00692485" w:rsidRDefault="00692485" w:rsidP="00B14ADB">
      <w:pPr>
        <w:spacing w:after="0"/>
        <w:rPr>
          <w:b/>
          <w:sz w:val="32"/>
          <w:szCs w:val="32"/>
        </w:rPr>
      </w:pPr>
    </w:p>
    <w:p w14:paraId="0086C894" w14:textId="77777777" w:rsidR="00692485" w:rsidRDefault="00692485" w:rsidP="00B14ADB">
      <w:pPr>
        <w:spacing w:after="0"/>
        <w:rPr>
          <w:b/>
          <w:sz w:val="32"/>
          <w:szCs w:val="32"/>
        </w:rPr>
      </w:pPr>
    </w:p>
    <w:p w14:paraId="4DC979BB" w14:textId="77777777" w:rsidR="00692485" w:rsidRDefault="00692485" w:rsidP="00B14ADB">
      <w:pPr>
        <w:spacing w:after="0"/>
        <w:rPr>
          <w:b/>
          <w:sz w:val="32"/>
          <w:szCs w:val="32"/>
        </w:rPr>
      </w:pPr>
    </w:p>
    <w:p w14:paraId="454FDBF8" w14:textId="77777777" w:rsidR="00692485" w:rsidRDefault="00692485" w:rsidP="00B14ADB">
      <w:pPr>
        <w:spacing w:after="0"/>
        <w:rPr>
          <w:b/>
          <w:sz w:val="32"/>
          <w:szCs w:val="32"/>
        </w:rPr>
      </w:pPr>
    </w:p>
    <w:p w14:paraId="23B680A7" w14:textId="77777777" w:rsidR="00692485" w:rsidRDefault="00692485" w:rsidP="00B14ADB">
      <w:pPr>
        <w:spacing w:after="0"/>
        <w:rPr>
          <w:b/>
          <w:sz w:val="32"/>
          <w:szCs w:val="32"/>
        </w:rPr>
      </w:pPr>
    </w:p>
    <w:p w14:paraId="2B724C0E" w14:textId="77777777" w:rsidR="00692485" w:rsidRDefault="00692485" w:rsidP="00B14ADB">
      <w:pPr>
        <w:spacing w:after="0"/>
        <w:rPr>
          <w:b/>
          <w:sz w:val="32"/>
          <w:szCs w:val="32"/>
        </w:rPr>
      </w:pPr>
    </w:p>
    <w:p w14:paraId="5ADC7034" w14:textId="77777777" w:rsidR="00692485" w:rsidRDefault="00692485" w:rsidP="00B14ADB">
      <w:pPr>
        <w:spacing w:after="0"/>
        <w:rPr>
          <w:b/>
          <w:sz w:val="32"/>
          <w:szCs w:val="32"/>
        </w:rPr>
      </w:pPr>
    </w:p>
    <w:p w14:paraId="55C960CB" w14:textId="26759B91" w:rsidR="00B14ADB" w:rsidRDefault="00B14ADB" w:rsidP="00B14ADB">
      <w:pPr>
        <w:spacing w:after="0"/>
        <w:rPr>
          <w:b/>
          <w:sz w:val="32"/>
          <w:szCs w:val="32"/>
        </w:rPr>
      </w:pPr>
    </w:p>
    <w:p w14:paraId="08DDCE17" w14:textId="4037F59D" w:rsidR="00EF512C" w:rsidRDefault="00EF512C" w:rsidP="00B14ADB">
      <w:pPr>
        <w:spacing w:after="0"/>
        <w:rPr>
          <w:b/>
          <w:sz w:val="32"/>
          <w:szCs w:val="32"/>
        </w:rPr>
      </w:pPr>
    </w:p>
    <w:p w14:paraId="3DD656C9" w14:textId="77777777" w:rsidR="00EF512C" w:rsidRDefault="00EF512C" w:rsidP="00B14ADB">
      <w:pPr>
        <w:spacing w:after="0"/>
        <w:rPr>
          <w:b/>
          <w:sz w:val="32"/>
          <w:szCs w:val="32"/>
        </w:rPr>
      </w:pPr>
    </w:p>
    <w:p w14:paraId="299326C9" w14:textId="77777777" w:rsidR="008B5BAC" w:rsidRDefault="008B5BAC" w:rsidP="00B14ADB">
      <w:pPr>
        <w:spacing w:after="0"/>
        <w:rPr>
          <w:b/>
          <w:sz w:val="32"/>
          <w:szCs w:val="32"/>
        </w:rPr>
      </w:pPr>
    </w:p>
    <w:p w14:paraId="0D43BB19" w14:textId="4129C8AE" w:rsidR="008B5BAC" w:rsidRDefault="008B5BAC" w:rsidP="00B14ADB">
      <w:pPr>
        <w:spacing w:after="0"/>
        <w:rPr>
          <w:b/>
          <w:sz w:val="32"/>
          <w:szCs w:val="32"/>
        </w:rPr>
      </w:pPr>
    </w:p>
    <w:p w14:paraId="670F6AB6" w14:textId="3033036C" w:rsidR="00DF3F9C" w:rsidRDefault="00DF3F9C" w:rsidP="00F814C6">
      <w:pPr>
        <w:tabs>
          <w:tab w:val="left" w:pos="3750"/>
        </w:tabs>
        <w:spacing w:after="0"/>
        <w:rPr>
          <w:b/>
          <w:sz w:val="32"/>
          <w:szCs w:val="32"/>
        </w:rPr>
      </w:pPr>
    </w:p>
    <w:p w14:paraId="30170A45" w14:textId="77777777" w:rsidR="00DF3F9C" w:rsidRDefault="00DF3F9C">
      <w:pPr>
        <w:rPr>
          <w:b/>
          <w:sz w:val="32"/>
          <w:szCs w:val="32"/>
        </w:rPr>
      </w:pPr>
      <w:r>
        <w:rPr>
          <w:b/>
          <w:sz w:val="32"/>
          <w:szCs w:val="32"/>
        </w:rPr>
        <w:br w:type="page"/>
      </w:r>
    </w:p>
    <w:p w14:paraId="0A8F22B4" w14:textId="6B99891D" w:rsidR="00DF3F9C" w:rsidRDefault="00DF3F9C" w:rsidP="00F814C6">
      <w:pPr>
        <w:tabs>
          <w:tab w:val="left" w:pos="3750"/>
        </w:tabs>
        <w:spacing w:after="0"/>
        <w:rPr>
          <w:b/>
          <w:sz w:val="32"/>
          <w:szCs w:val="32"/>
        </w:rPr>
      </w:pPr>
    </w:p>
    <w:sdt>
      <w:sdtPr>
        <w:rPr>
          <w:rFonts w:asciiTheme="minorHAnsi" w:eastAsiaTheme="minorEastAsia" w:hAnsiTheme="minorHAnsi" w:cstheme="minorBidi"/>
          <w:color w:val="auto"/>
          <w:sz w:val="22"/>
          <w:szCs w:val="22"/>
          <w:lang w:val="en-GB" w:eastAsia="en-GB"/>
        </w:rPr>
        <w:id w:val="-1529101761"/>
        <w:docPartObj>
          <w:docPartGallery w:val="Table of Contents"/>
          <w:docPartUnique/>
        </w:docPartObj>
      </w:sdtPr>
      <w:sdtEndPr>
        <w:rPr>
          <w:b/>
          <w:bCs/>
          <w:noProof/>
        </w:rPr>
      </w:sdtEndPr>
      <w:sdtContent>
        <w:p w14:paraId="613482C3" w14:textId="77777777" w:rsidR="00DF3F9C" w:rsidRDefault="00DF3F9C" w:rsidP="00DF3F9C">
          <w:pPr>
            <w:pStyle w:val="TOCHeading"/>
          </w:pPr>
          <w:r>
            <w:t>Contents</w:t>
          </w:r>
        </w:p>
        <w:p w14:paraId="614BAC1F" w14:textId="4A390FD5" w:rsidR="00DA18BE" w:rsidRDefault="00DF3F9C">
          <w:pPr>
            <w:pStyle w:val="TOC1"/>
            <w:tabs>
              <w:tab w:val="right" w:leader="dot" w:pos="9016"/>
            </w:tabs>
            <w:rPr>
              <w:noProof/>
            </w:rPr>
          </w:pPr>
          <w:r>
            <w:fldChar w:fldCharType="begin"/>
          </w:r>
          <w:r>
            <w:instrText xml:space="preserve"> TOC \o "1-3" \h \z \u </w:instrText>
          </w:r>
          <w:r>
            <w:fldChar w:fldCharType="separate"/>
          </w:r>
          <w:hyperlink w:anchor="_Toc37252762" w:history="1">
            <w:r w:rsidR="00DA18BE" w:rsidRPr="00F137DA">
              <w:rPr>
                <w:rStyle w:val="Hyperlink"/>
                <w:noProof/>
              </w:rPr>
              <w:t>Introduction</w:t>
            </w:r>
            <w:r w:rsidR="00DA18BE">
              <w:rPr>
                <w:noProof/>
                <w:webHidden/>
              </w:rPr>
              <w:tab/>
            </w:r>
            <w:r w:rsidR="00DA18BE">
              <w:rPr>
                <w:noProof/>
                <w:webHidden/>
              </w:rPr>
              <w:fldChar w:fldCharType="begin"/>
            </w:r>
            <w:r w:rsidR="00DA18BE">
              <w:rPr>
                <w:noProof/>
                <w:webHidden/>
              </w:rPr>
              <w:instrText xml:space="preserve"> PAGEREF _Toc37252762 \h </w:instrText>
            </w:r>
            <w:r w:rsidR="00DA18BE">
              <w:rPr>
                <w:noProof/>
                <w:webHidden/>
              </w:rPr>
            </w:r>
            <w:r w:rsidR="00DA18BE">
              <w:rPr>
                <w:noProof/>
                <w:webHidden/>
              </w:rPr>
              <w:fldChar w:fldCharType="separate"/>
            </w:r>
            <w:r w:rsidR="00DA18BE">
              <w:rPr>
                <w:noProof/>
                <w:webHidden/>
              </w:rPr>
              <w:t>3</w:t>
            </w:r>
            <w:r w:rsidR="00DA18BE">
              <w:rPr>
                <w:noProof/>
                <w:webHidden/>
              </w:rPr>
              <w:fldChar w:fldCharType="end"/>
            </w:r>
          </w:hyperlink>
        </w:p>
        <w:p w14:paraId="2F1711BB" w14:textId="122F3650" w:rsidR="00DA18BE" w:rsidRDefault="009F39A5">
          <w:pPr>
            <w:pStyle w:val="TOC1"/>
            <w:tabs>
              <w:tab w:val="right" w:leader="dot" w:pos="9016"/>
            </w:tabs>
            <w:rPr>
              <w:noProof/>
            </w:rPr>
          </w:pPr>
          <w:hyperlink w:anchor="_Toc37252763" w:history="1">
            <w:r w:rsidR="00DA18BE" w:rsidRPr="00F137DA">
              <w:rPr>
                <w:rStyle w:val="Hyperlink"/>
                <w:noProof/>
              </w:rPr>
              <w:t>Principles and Purpose</w:t>
            </w:r>
            <w:r w:rsidR="00DA18BE">
              <w:rPr>
                <w:noProof/>
                <w:webHidden/>
              </w:rPr>
              <w:tab/>
            </w:r>
            <w:r w:rsidR="00DA18BE">
              <w:rPr>
                <w:noProof/>
                <w:webHidden/>
              </w:rPr>
              <w:fldChar w:fldCharType="begin"/>
            </w:r>
            <w:r w:rsidR="00DA18BE">
              <w:rPr>
                <w:noProof/>
                <w:webHidden/>
              </w:rPr>
              <w:instrText xml:space="preserve"> PAGEREF _Toc37252763 \h </w:instrText>
            </w:r>
            <w:r w:rsidR="00DA18BE">
              <w:rPr>
                <w:noProof/>
                <w:webHidden/>
              </w:rPr>
            </w:r>
            <w:r w:rsidR="00DA18BE">
              <w:rPr>
                <w:noProof/>
                <w:webHidden/>
              </w:rPr>
              <w:fldChar w:fldCharType="separate"/>
            </w:r>
            <w:r w:rsidR="00DA18BE">
              <w:rPr>
                <w:noProof/>
                <w:webHidden/>
              </w:rPr>
              <w:t>3</w:t>
            </w:r>
            <w:r w:rsidR="00DA18BE">
              <w:rPr>
                <w:noProof/>
                <w:webHidden/>
              </w:rPr>
              <w:fldChar w:fldCharType="end"/>
            </w:r>
          </w:hyperlink>
        </w:p>
        <w:p w14:paraId="230FFF10" w14:textId="7A8CA297" w:rsidR="00DA18BE" w:rsidRDefault="009F39A5">
          <w:pPr>
            <w:pStyle w:val="TOC1"/>
            <w:tabs>
              <w:tab w:val="right" w:leader="dot" w:pos="9016"/>
            </w:tabs>
            <w:rPr>
              <w:noProof/>
            </w:rPr>
          </w:pPr>
          <w:hyperlink w:anchor="_Toc37252764" w:history="1">
            <w:r w:rsidR="00DA18BE" w:rsidRPr="00F137DA">
              <w:rPr>
                <w:rStyle w:val="Hyperlink"/>
                <w:noProof/>
              </w:rPr>
              <w:t>Examinations / End-Point Assessments</w:t>
            </w:r>
            <w:r w:rsidR="00DA18BE">
              <w:rPr>
                <w:noProof/>
                <w:webHidden/>
              </w:rPr>
              <w:tab/>
            </w:r>
            <w:r w:rsidR="00DA18BE">
              <w:rPr>
                <w:noProof/>
                <w:webHidden/>
              </w:rPr>
              <w:fldChar w:fldCharType="begin"/>
            </w:r>
            <w:r w:rsidR="00DA18BE">
              <w:rPr>
                <w:noProof/>
                <w:webHidden/>
              </w:rPr>
              <w:instrText xml:space="preserve"> PAGEREF _Toc37252764 \h </w:instrText>
            </w:r>
            <w:r w:rsidR="00DA18BE">
              <w:rPr>
                <w:noProof/>
                <w:webHidden/>
              </w:rPr>
            </w:r>
            <w:r w:rsidR="00DA18BE">
              <w:rPr>
                <w:noProof/>
                <w:webHidden/>
              </w:rPr>
              <w:fldChar w:fldCharType="separate"/>
            </w:r>
            <w:r w:rsidR="00DA18BE">
              <w:rPr>
                <w:noProof/>
                <w:webHidden/>
              </w:rPr>
              <w:t>3</w:t>
            </w:r>
            <w:r w:rsidR="00DA18BE">
              <w:rPr>
                <w:noProof/>
                <w:webHidden/>
              </w:rPr>
              <w:fldChar w:fldCharType="end"/>
            </w:r>
          </w:hyperlink>
        </w:p>
        <w:p w14:paraId="37B8D145" w14:textId="15B2627D" w:rsidR="00DA18BE" w:rsidRDefault="009F39A5">
          <w:pPr>
            <w:pStyle w:val="TOC1"/>
            <w:tabs>
              <w:tab w:val="right" w:leader="dot" w:pos="9016"/>
            </w:tabs>
            <w:rPr>
              <w:noProof/>
            </w:rPr>
          </w:pPr>
          <w:hyperlink w:anchor="_Toc37252765" w:history="1">
            <w:r w:rsidR="00DA18BE" w:rsidRPr="00F137DA">
              <w:rPr>
                <w:rStyle w:val="Hyperlink"/>
                <w:noProof/>
              </w:rPr>
              <w:t>Scope</w:t>
            </w:r>
            <w:r w:rsidR="00DA18BE">
              <w:rPr>
                <w:noProof/>
                <w:webHidden/>
              </w:rPr>
              <w:tab/>
            </w:r>
            <w:r w:rsidR="00DA18BE">
              <w:rPr>
                <w:noProof/>
                <w:webHidden/>
              </w:rPr>
              <w:fldChar w:fldCharType="begin"/>
            </w:r>
            <w:r w:rsidR="00DA18BE">
              <w:rPr>
                <w:noProof/>
                <w:webHidden/>
              </w:rPr>
              <w:instrText xml:space="preserve"> PAGEREF _Toc37252765 \h </w:instrText>
            </w:r>
            <w:r w:rsidR="00DA18BE">
              <w:rPr>
                <w:noProof/>
                <w:webHidden/>
              </w:rPr>
            </w:r>
            <w:r w:rsidR="00DA18BE">
              <w:rPr>
                <w:noProof/>
                <w:webHidden/>
              </w:rPr>
              <w:fldChar w:fldCharType="separate"/>
            </w:r>
            <w:r w:rsidR="00DA18BE">
              <w:rPr>
                <w:noProof/>
                <w:webHidden/>
              </w:rPr>
              <w:t>5</w:t>
            </w:r>
            <w:r w:rsidR="00DA18BE">
              <w:rPr>
                <w:noProof/>
                <w:webHidden/>
              </w:rPr>
              <w:fldChar w:fldCharType="end"/>
            </w:r>
          </w:hyperlink>
        </w:p>
        <w:p w14:paraId="48411058" w14:textId="766768CD" w:rsidR="00DA18BE" w:rsidRDefault="009F39A5">
          <w:pPr>
            <w:pStyle w:val="TOC1"/>
            <w:tabs>
              <w:tab w:val="right" w:leader="dot" w:pos="9016"/>
            </w:tabs>
            <w:rPr>
              <w:noProof/>
            </w:rPr>
          </w:pPr>
          <w:hyperlink w:anchor="_Toc37252766" w:history="1">
            <w:r w:rsidR="00DA18BE" w:rsidRPr="00F137DA">
              <w:rPr>
                <w:rStyle w:val="Hyperlink"/>
                <w:rFonts w:ascii="Arial" w:hAnsi="Arial" w:cs="Arial"/>
                <w:noProof/>
              </w:rPr>
              <w:t>Grounds for Appeal</w:t>
            </w:r>
            <w:r w:rsidR="00DA18BE">
              <w:rPr>
                <w:noProof/>
                <w:webHidden/>
              </w:rPr>
              <w:tab/>
            </w:r>
            <w:r w:rsidR="00DA18BE">
              <w:rPr>
                <w:noProof/>
                <w:webHidden/>
              </w:rPr>
              <w:fldChar w:fldCharType="begin"/>
            </w:r>
            <w:r w:rsidR="00DA18BE">
              <w:rPr>
                <w:noProof/>
                <w:webHidden/>
              </w:rPr>
              <w:instrText xml:space="preserve"> PAGEREF _Toc37252766 \h </w:instrText>
            </w:r>
            <w:r w:rsidR="00DA18BE">
              <w:rPr>
                <w:noProof/>
                <w:webHidden/>
              </w:rPr>
            </w:r>
            <w:r w:rsidR="00DA18BE">
              <w:rPr>
                <w:noProof/>
                <w:webHidden/>
              </w:rPr>
              <w:fldChar w:fldCharType="separate"/>
            </w:r>
            <w:r w:rsidR="00DA18BE">
              <w:rPr>
                <w:noProof/>
                <w:webHidden/>
              </w:rPr>
              <w:t>5</w:t>
            </w:r>
            <w:r w:rsidR="00DA18BE">
              <w:rPr>
                <w:noProof/>
                <w:webHidden/>
              </w:rPr>
              <w:fldChar w:fldCharType="end"/>
            </w:r>
          </w:hyperlink>
        </w:p>
        <w:p w14:paraId="031CD65D" w14:textId="6B086400" w:rsidR="00DA18BE" w:rsidRDefault="009F39A5">
          <w:pPr>
            <w:pStyle w:val="TOC1"/>
            <w:tabs>
              <w:tab w:val="right" w:leader="dot" w:pos="9016"/>
            </w:tabs>
            <w:rPr>
              <w:noProof/>
            </w:rPr>
          </w:pPr>
          <w:hyperlink w:anchor="_Toc37252767" w:history="1">
            <w:r w:rsidR="00DA18BE" w:rsidRPr="00F137DA">
              <w:rPr>
                <w:rStyle w:val="Hyperlink"/>
                <w:noProof/>
              </w:rPr>
              <w:t>Policy</w:t>
            </w:r>
            <w:r w:rsidR="00DA18BE">
              <w:rPr>
                <w:noProof/>
                <w:webHidden/>
              </w:rPr>
              <w:tab/>
            </w:r>
            <w:r w:rsidR="00DA18BE">
              <w:rPr>
                <w:noProof/>
                <w:webHidden/>
              </w:rPr>
              <w:fldChar w:fldCharType="begin"/>
            </w:r>
            <w:r w:rsidR="00DA18BE">
              <w:rPr>
                <w:noProof/>
                <w:webHidden/>
              </w:rPr>
              <w:instrText xml:space="preserve"> PAGEREF _Toc37252767 \h </w:instrText>
            </w:r>
            <w:r w:rsidR="00DA18BE">
              <w:rPr>
                <w:noProof/>
                <w:webHidden/>
              </w:rPr>
            </w:r>
            <w:r w:rsidR="00DA18BE">
              <w:rPr>
                <w:noProof/>
                <w:webHidden/>
              </w:rPr>
              <w:fldChar w:fldCharType="separate"/>
            </w:r>
            <w:r w:rsidR="00DA18BE">
              <w:rPr>
                <w:noProof/>
                <w:webHidden/>
              </w:rPr>
              <w:t>6</w:t>
            </w:r>
            <w:r w:rsidR="00DA18BE">
              <w:rPr>
                <w:noProof/>
                <w:webHidden/>
              </w:rPr>
              <w:fldChar w:fldCharType="end"/>
            </w:r>
          </w:hyperlink>
        </w:p>
        <w:p w14:paraId="045871D3" w14:textId="31F2D225" w:rsidR="00DA18BE" w:rsidRDefault="009F39A5">
          <w:pPr>
            <w:pStyle w:val="TOC1"/>
            <w:tabs>
              <w:tab w:val="right" w:leader="dot" w:pos="9016"/>
            </w:tabs>
            <w:rPr>
              <w:noProof/>
            </w:rPr>
          </w:pPr>
          <w:hyperlink w:anchor="_Toc37252768" w:history="1">
            <w:r w:rsidR="00DA18BE" w:rsidRPr="00F137DA">
              <w:rPr>
                <w:rStyle w:val="Hyperlink"/>
                <w:noProof/>
              </w:rPr>
              <w:t>Operational problems impacting on academic outcome</w:t>
            </w:r>
            <w:r w:rsidR="00DA18BE">
              <w:rPr>
                <w:noProof/>
                <w:webHidden/>
              </w:rPr>
              <w:tab/>
            </w:r>
            <w:r w:rsidR="00DA18BE">
              <w:rPr>
                <w:noProof/>
                <w:webHidden/>
              </w:rPr>
              <w:fldChar w:fldCharType="begin"/>
            </w:r>
            <w:r w:rsidR="00DA18BE">
              <w:rPr>
                <w:noProof/>
                <w:webHidden/>
              </w:rPr>
              <w:instrText xml:space="preserve"> PAGEREF _Toc37252768 \h </w:instrText>
            </w:r>
            <w:r w:rsidR="00DA18BE">
              <w:rPr>
                <w:noProof/>
                <w:webHidden/>
              </w:rPr>
            </w:r>
            <w:r w:rsidR="00DA18BE">
              <w:rPr>
                <w:noProof/>
                <w:webHidden/>
              </w:rPr>
              <w:fldChar w:fldCharType="separate"/>
            </w:r>
            <w:r w:rsidR="00DA18BE">
              <w:rPr>
                <w:noProof/>
                <w:webHidden/>
              </w:rPr>
              <w:t>7</w:t>
            </w:r>
            <w:r w:rsidR="00DA18BE">
              <w:rPr>
                <w:noProof/>
                <w:webHidden/>
              </w:rPr>
              <w:fldChar w:fldCharType="end"/>
            </w:r>
          </w:hyperlink>
        </w:p>
        <w:p w14:paraId="50135C6F" w14:textId="7DCC9D0D" w:rsidR="00DA18BE" w:rsidRDefault="009F39A5">
          <w:pPr>
            <w:pStyle w:val="TOC1"/>
            <w:tabs>
              <w:tab w:val="right" w:leader="dot" w:pos="9016"/>
            </w:tabs>
            <w:rPr>
              <w:noProof/>
            </w:rPr>
          </w:pPr>
          <w:hyperlink w:anchor="_Toc37252769" w:history="1">
            <w:r w:rsidR="00DA18BE" w:rsidRPr="00F137DA">
              <w:rPr>
                <w:rStyle w:val="Hyperlink"/>
                <w:noProof/>
              </w:rPr>
              <w:t>Procedure</w:t>
            </w:r>
            <w:r w:rsidR="00DA18BE">
              <w:rPr>
                <w:noProof/>
                <w:webHidden/>
              </w:rPr>
              <w:tab/>
            </w:r>
            <w:r w:rsidR="00DA18BE">
              <w:rPr>
                <w:noProof/>
                <w:webHidden/>
              </w:rPr>
              <w:fldChar w:fldCharType="begin"/>
            </w:r>
            <w:r w:rsidR="00DA18BE">
              <w:rPr>
                <w:noProof/>
                <w:webHidden/>
              </w:rPr>
              <w:instrText xml:space="preserve"> PAGEREF _Toc37252769 \h </w:instrText>
            </w:r>
            <w:r w:rsidR="00DA18BE">
              <w:rPr>
                <w:noProof/>
                <w:webHidden/>
              </w:rPr>
            </w:r>
            <w:r w:rsidR="00DA18BE">
              <w:rPr>
                <w:noProof/>
                <w:webHidden/>
              </w:rPr>
              <w:fldChar w:fldCharType="separate"/>
            </w:r>
            <w:r w:rsidR="00DA18BE">
              <w:rPr>
                <w:noProof/>
                <w:webHidden/>
              </w:rPr>
              <w:t>8</w:t>
            </w:r>
            <w:r w:rsidR="00DA18BE">
              <w:rPr>
                <w:noProof/>
                <w:webHidden/>
              </w:rPr>
              <w:fldChar w:fldCharType="end"/>
            </w:r>
          </w:hyperlink>
        </w:p>
        <w:p w14:paraId="11CDE250" w14:textId="686E9D99" w:rsidR="00DA18BE" w:rsidRDefault="009F39A5">
          <w:pPr>
            <w:pStyle w:val="TOC1"/>
            <w:tabs>
              <w:tab w:val="right" w:leader="dot" w:pos="9016"/>
            </w:tabs>
            <w:rPr>
              <w:noProof/>
            </w:rPr>
          </w:pPr>
          <w:hyperlink w:anchor="_Toc37252770" w:history="1">
            <w:r w:rsidR="00DA18BE" w:rsidRPr="00F137DA">
              <w:rPr>
                <w:rStyle w:val="Hyperlink"/>
                <w:noProof/>
              </w:rPr>
              <w:t>Stage 1: Appeals to Head of Department</w:t>
            </w:r>
            <w:r w:rsidR="00DA18BE">
              <w:rPr>
                <w:noProof/>
                <w:webHidden/>
              </w:rPr>
              <w:tab/>
            </w:r>
            <w:r w:rsidR="00DA18BE">
              <w:rPr>
                <w:noProof/>
                <w:webHidden/>
              </w:rPr>
              <w:fldChar w:fldCharType="begin"/>
            </w:r>
            <w:r w:rsidR="00DA18BE">
              <w:rPr>
                <w:noProof/>
                <w:webHidden/>
              </w:rPr>
              <w:instrText xml:space="preserve"> PAGEREF _Toc37252770 \h </w:instrText>
            </w:r>
            <w:r w:rsidR="00DA18BE">
              <w:rPr>
                <w:noProof/>
                <w:webHidden/>
              </w:rPr>
            </w:r>
            <w:r w:rsidR="00DA18BE">
              <w:rPr>
                <w:noProof/>
                <w:webHidden/>
              </w:rPr>
              <w:fldChar w:fldCharType="separate"/>
            </w:r>
            <w:r w:rsidR="00DA18BE">
              <w:rPr>
                <w:noProof/>
                <w:webHidden/>
              </w:rPr>
              <w:t>8</w:t>
            </w:r>
            <w:r w:rsidR="00DA18BE">
              <w:rPr>
                <w:noProof/>
                <w:webHidden/>
              </w:rPr>
              <w:fldChar w:fldCharType="end"/>
            </w:r>
          </w:hyperlink>
        </w:p>
        <w:p w14:paraId="226FD302" w14:textId="303FF3BE" w:rsidR="00DA18BE" w:rsidRDefault="009F39A5">
          <w:pPr>
            <w:pStyle w:val="TOC1"/>
            <w:tabs>
              <w:tab w:val="right" w:leader="dot" w:pos="9016"/>
            </w:tabs>
            <w:rPr>
              <w:noProof/>
            </w:rPr>
          </w:pPr>
          <w:hyperlink w:anchor="_Toc37252771" w:history="1">
            <w:r w:rsidR="00DA18BE" w:rsidRPr="00F137DA">
              <w:rPr>
                <w:rStyle w:val="Hyperlink"/>
                <w:noProof/>
              </w:rPr>
              <w:t>Stage 2: Appeals to The TrainPlus panel</w:t>
            </w:r>
            <w:r w:rsidR="00DA18BE">
              <w:rPr>
                <w:noProof/>
                <w:webHidden/>
              </w:rPr>
              <w:tab/>
            </w:r>
            <w:r w:rsidR="00DA18BE">
              <w:rPr>
                <w:noProof/>
                <w:webHidden/>
              </w:rPr>
              <w:fldChar w:fldCharType="begin"/>
            </w:r>
            <w:r w:rsidR="00DA18BE">
              <w:rPr>
                <w:noProof/>
                <w:webHidden/>
              </w:rPr>
              <w:instrText xml:space="preserve"> PAGEREF _Toc37252771 \h </w:instrText>
            </w:r>
            <w:r w:rsidR="00DA18BE">
              <w:rPr>
                <w:noProof/>
                <w:webHidden/>
              </w:rPr>
            </w:r>
            <w:r w:rsidR="00DA18BE">
              <w:rPr>
                <w:noProof/>
                <w:webHidden/>
              </w:rPr>
              <w:fldChar w:fldCharType="separate"/>
            </w:r>
            <w:r w:rsidR="00DA18BE">
              <w:rPr>
                <w:noProof/>
                <w:webHidden/>
              </w:rPr>
              <w:t>9</w:t>
            </w:r>
            <w:r w:rsidR="00DA18BE">
              <w:rPr>
                <w:noProof/>
                <w:webHidden/>
              </w:rPr>
              <w:fldChar w:fldCharType="end"/>
            </w:r>
          </w:hyperlink>
        </w:p>
        <w:p w14:paraId="36FEB331" w14:textId="0489FA97" w:rsidR="00DA18BE" w:rsidRDefault="009F39A5">
          <w:pPr>
            <w:pStyle w:val="TOC1"/>
            <w:tabs>
              <w:tab w:val="right" w:leader="dot" w:pos="9016"/>
            </w:tabs>
            <w:rPr>
              <w:noProof/>
            </w:rPr>
          </w:pPr>
          <w:hyperlink w:anchor="_Toc37252772" w:history="1">
            <w:r w:rsidR="00DA18BE" w:rsidRPr="00F137DA">
              <w:rPr>
                <w:rStyle w:val="Hyperlink"/>
                <w:noProof/>
              </w:rPr>
              <w:t>Timescales</w:t>
            </w:r>
            <w:r w:rsidR="00DA18BE">
              <w:rPr>
                <w:noProof/>
                <w:webHidden/>
              </w:rPr>
              <w:tab/>
            </w:r>
            <w:r w:rsidR="00DA18BE">
              <w:rPr>
                <w:noProof/>
                <w:webHidden/>
              </w:rPr>
              <w:fldChar w:fldCharType="begin"/>
            </w:r>
            <w:r w:rsidR="00DA18BE">
              <w:rPr>
                <w:noProof/>
                <w:webHidden/>
              </w:rPr>
              <w:instrText xml:space="preserve"> PAGEREF _Toc37252772 \h </w:instrText>
            </w:r>
            <w:r w:rsidR="00DA18BE">
              <w:rPr>
                <w:noProof/>
                <w:webHidden/>
              </w:rPr>
            </w:r>
            <w:r w:rsidR="00DA18BE">
              <w:rPr>
                <w:noProof/>
                <w:webHidden/>
              </w:rPr>
              <w:fldChar w:fldCharType="separate"/>
            </w:r>
            <w:r w:rsidR="00DA18BE">
              <w:rPr>
                <w:noProof/>
                <w:webHidden/>
              </w:rPr>
              <w:t>10</w:t>
            </w:r>
            <w:r w:rsidR="00DA18BE">
              <w:rPr>
                <w:noProof/>
                <w:webHidden/>
              </w:rPr>
              <w:fldChar w:fldCharType="end"/>
            </w:r>
          </w:hyperlink>
        </w:p>
        <w:p w14:paraId="642D32DE" w14:textId="278206AB" w:rsidR="00DA18BE" w:rsidRDefault="009F39A5">
          <w:pPr>
            <w:pStyle w:val="TOC1"/>
            <w:tabs>
              <w:tab w:val="right" w:leader="dot" w:pos="9016"/>
            </w:tabs>
            <w:rPr>
              <w:noProof/>
            </w:rPr>
          </w:pPr>
          <w:hyperlink w:anchor="_Toc37252773" w:history="1">
            <w:r w:rsidR="00DA18BE" w:rsidRPr="00F137DA">
              <w:rPr>
                <w:rStyle w:val="Hyperlink"/>
                <w:rFonts w:cs="Arial"/>
                <w:noProof/>
              </w:rPr>
              <w:t>Communication of The Student Appeals Policy</w:t>
            </w:r>
            <w:r w:rsidR="00DA18BE">
              <w:rPr>
                <w:noProof/>
                <w:webHidden/>
              </w:rPr>
              <w:tab/>
            </w:r>
            <w:r w:rsidR="00DA18BE">
              <w:rPr>
                <w:noProof/>
                <w:webHidden/>
              </w:rPr>
              <w:fldChar w:fldCharType="begin"/>
            </w:r>
            <w:r w:rsidR="00DA18BE">
              <w:rPr>
                <w:noProof/>
                <w:webHidden/>
              </w:rPr>
              <w:instrText xml:space="preserve"> PAGEREF _Toc37252773 \h </w:instrText>
            </w:r>
            <w:r w:rsidR="00DA18BE">
              <w:rPr>
                <w:noProof/>
                <w:webHidden/>
              </w:rPr>
            </w:r>
            <w:r w:rsidR="00DA18BE">
              <w:rPr>
                <w:noProof/>
                <w:webHidden/>
              </w:rPr>
              <w:fldChar w:fldCharType="separate"/>
            </w:r>
            <w:r w:rsidR="00DA18BE">
              <w:rPr>
                <w:noProof/>
                <w:webHidden/>
              </w:rPr>
              <w:t>10</w:t>
            </w:r>
            <w:r w:rsidR="00DA18BE">
              <w:rPr>
                <w:noProof/>
                <w:webHidden/>
              </w:rPr>
              <w:fldChar w:fldCharType="end"/>
            </w:r>
          </w:hyperlink>
        </w:p>
        <w:p w14:paraId="5EE3AF25" w14:textId="35056736" w:rsidR="00DF3F9C" w:rsidRDefault="00DF3F9C" w:rsidP="00DF3F9C">
          <w:r>
            <w:rPr>
              <w:b/>
              <w:bCs/>
              <w:noProof/>
            </w:rPr>
            <w:fldChar w:fldCharType="end"/>
          </w:r>
        </w:p>
      </w:sdtContent>
    </w:sdt>
    <w:p w14:paraId="5E44E0F3" w14:textId="58D23043" w:rsidR="00DF3F9C" w:rsidRDefault="00DF3F9C" w:rsidP="00DF3F9C">
      <w:pPr>
        <w:rPr>
          <w:b/>
          <w:sz w:val="32"/>
          <w:szCs w:val="32"/>
        </w:rPr>
      </w:pPr>
      <w:r>
        <w:rPr>
          <w:b/>
          <w:sz w:val="32"/>
          <w:szCs w:val="32"/>
        </w:rPr>
        <w:t xml:space="preserve"> </w:t>
      </w:r>
      <w:r>
        <w:rPr>
          <w:b/>
          <w:sz w:val="32"/>
          <w:szCs w:val="32"/>
        </w:rPr>
        <w:br w:type="page"/>
      </w:r>
    </w:p>
    <w:p w14:paraId="709233EC" w14:textId="4C2D53F4" w:rsidR="00547C2F" w:rsidRPr="00EF5176" w:rsidRDefault="003774DA" w:rsidP="00DF3F9C">
      <w:pPr>
        <w:pStyle w:val="Heading1"/>
      </w:pPr>
      <w:bookmarkStart w:id="1" w:name="_Toc37252762"/>
      <w:r w:rsidRPr="00EF5176">
        <w:lastRenderedPageBreak/>
        <w:t>Introduction</w:t>
      </w:r>
      <w:bookmarkEnd w:id="1"/>
      <w:r w:rsidR="00547C2F" w:rsidRPr="00EF5176">
        <w:t xml:space="preserve"> </w:t>
      </w:r>
    </w:p>
    <w:p w14:paraId="05056B96" w14:textId="7773019D" w:rsidR="003774DA" w:rsidRPr="003774DA" w:rsidRDefault="00547C2F" w:rsidP="00DB0B8C">
      <w:pPr>
        <w:spacing w:before="100" w:beforeAutospacing="1" w:after="100" w:afterAutospacing="1" w:line="240" w:lineRule="auto"/>
        <w:rPr>
          <w:rFonts w:ascii="Arial" w:hAnsi="Arial" w:cs="Arial"/>
          <w:sz w:val="20"/>
          <w:szCs w:val="20"/>
        </w:rPr>
      </w:pPr>
      <w:r w:rsidRPr="003774DA">
        <w:rPr>
          <w:rFonts w:ascii="Arial" w:hAnsi="Arial" w:cs="Arial"/>
          <w:sz w:val="20"/>
          <w:szCs w:val="20"/>
        </w:rPr>
        <w:t xml:space="preserve">This </w:t>
      </w:r>
      <w:r w:rsidR="0071040E">
        <w:rPr>
          <w:rFonts w:ascii="Arial" w:hAnsi="Arial" w:cs="Arial"/>
          <w:sz w:val="20"/>
          <w:szCs w:val="20"/>
        </w:rPr>
        <w:t>Student Appeals Policy</w:t>
      </w:r>
      <w:r w:rsidRPr="003774DA">
        <w:rPr>
          <w:rFonts w:ascii="Arial" w:hAnsi="Arial" w:cs="Arial"/>
          <w:sz w:val="20"/>
          <w:szCs w:val="20"/>
        </w:rPr>
        <w:t xml:space="preserve"> </w:t>
      </w:r>
      <w:r w:rsidR="0071040E">
        <w:rPr>
          <w:rFonts w:ascii="Arial" w:hAnsi="Arial" w:cs="Arial"/>
          <w:sz w:val="20"/>
          <w:szCs w:val="20"/>
        </w:rPr>
        <w:t xml:space="preserve">is to </w:t>
      </w:r>
      <w:r w:rsidRPr="003774DA">
        <w:rPr>
          <w:rFonts w:ascii="Arial" w:hAnsi="Arial" w:cs="Arial"/>
          <w:sz w:val="20"/>
          <w:szCs w:val="20"/>
        </w:rPr>
        <w:t>outline</w:t>
      </w:r>
      <w:r w:rsidR="0071040E">
        <w:rPr>
          <w:rFonts w:ascii="Arial" w:hAnsi="Arial" w:cs="Arial"/>
          <w:sz w:val="20"/>
          <w:szCs w:val="20"/>
        </w:rPr>
        <w:t xml:space="preserve"> </w:t>
      </w:r>
      <w:r w:rsidRPr="003774DA">
        <w:rPr>
          <w:rFonts w:ascii="Arial" w:hAnsi="Arial" w:cs="Arial"/>
          <w:sz w:val="20"/>
          <w:szCs w:val="20"/>
        </w:rPr>
        <w:t xml:space="preserve">the commitment of </w:t>
      </w:r>
      <w:r w:rsidR="003774DA" w:rsidRPr="003774DA">
        <w:rPr>
          <w:rFonts w:ascii="Arial" w:hAnsi="Arial" w:cs="Arial"/>
          <w:sz w:val="20"/>
          <w:szCs w:val="20"/>
        </w:rPr>
        <w:t>TrainPlus</w:t>
      </w:r>
      <w:r w:rsidRPr="003774DA">
        <w:rPr>
          <w:rFonts w:ascii="Arial" w:hAnsi="Arial" w:cs="Arial"/>
          <w:sz w:val="20"/>
          <w:szCs w:val="20"/>
        </w:rPr>
        <w:t xml:space="preserve"> to ensur</w:t>
      </w:r>
      <w:r w:rsidR="0071040E">
        <w:rPr>
          <w:rFonts w:ascii="Arial" w:hAnsi="Arial" w:cs="Arial"/>
          <w:sz w:val="20"/>
          <w:szCs w:val="20"/>
        </w:rPr>
        <w:t>ing</w:t>
      </w:r>
      <w:r w:rsidRPr="003774DA">
        <w:rPr>
          <w:rFonts w:ascii="Arial" w:hAnsi="Arial" w:cs="Arial"/>
          <w:sz w:val="20"/>
          <w:szCs w:val="20"/>
        </w:rPr>
        <w:t xml:space="preserve"> </w:t>
      </w:r>
      <w:r w:rsidR="0071040E">
        <w:rPr>
          <w:rFonts w:ascii="Arial" w:hAnsi="Arial" w:cs="Arial"/>
          <w:sz w:val="20"/>
          <w:szCs w:val="20"/>
        </w:rPr>
        <w:t>students</w:t>
      </w:r>
      <w:r w:rsidRPr="003774DA">
        <w:rPr>
          <w:rFonts w:ascii="Arial" w:hAnsi="Arial" w:cs="Arial"/>
          <w:sz w:val="20"/>
          <w:szCs w:val="20"/>
        </w:rPr>
        <w:t xml:space="preserve"> </w:t>
      </w:r>
      <w:r w:rsidR="0071040E">
        <w:rPr>
          <w:rFonts w:ascii="Arial" w:hAnsi="Arial" w:cs="Arial"/>
          <w:sz w:val="20"/>
          <w:szCs w:val="20"/>
        </w:rPr>
        <w:t>are allowed to question or challenge an</w:t>
      </w:r>
      <w:r w:rsidR="004265DE">
        <w:rPr>
          <w:rFonts w:ascii="Arial" w:hAnsi="Arial" w:cs="Arial"/>
          <w:sz w:val="20"/>
          <w:szCs w:val="20"/>
        </w:rPr>
        <w:t>y</w:t>
      </w:r>
      <w:r w:rsidR="0071040E">
        <w:rPr>
          <w:rFonts w:ascii="Arial" w:hAnsi="Arial" w:cs="Arial"/>
          <w:sz w:val="20"/>
          <w:szCs w:val="20"/>
        </w:rPr>
        <w:t xml:space="preserve"> assessment </w:t>
      </w:r>
      <w:r w:rsidR="004265DE">
        <w:rPr>
          <w:rFonts w:ascii="Arial" w:hAnsi="Arial" w:cs="Arial"/>
          <w:sz w:val="20"/>
          <w:szCs w:val="20"/>
        </w:rPr>
        <w:t>/</w:t>
      </w:r>
      <w:r w:rsidR="0071040E">
        <w:rPr>
          <w:rFonts w:ascii="Arial" w:hAnsi="Arial" w:cs="Arial"/>
          <w:sz w:val="20"/>
          <w:szCs w:val="20"/>
        </w:rPr>
        <w:t xml:space="preserve"> </w:t>
      </w:r>
      <w:r w:rsidR="004265DE">
        <w:rPr>
          <w:rFonts w:ascii="Arial" w:hAnsi="Arial" w:cs="Arial"/>
          <w:sz w:val="20"/>
          <w:szCs w:val="20"/>
        </w:rPr>
        <w:t>internal quality assurance whether internal or external.</w:t>
      </w:r>
    </w:p>
    <w:p w14:paraId="01AB476F" w14:textId="7E9FC04A" w:rsidR="003774DA" w:rsidRPr="001C2D72" w:rsidRDefault="003774DA" w:rsidP="00DB0B8C">
      <w:pPr>
        <w:spacing w:before="100" w:beforeAutospacing="1" w:after="100" w:afterAutospacing="1" w:line="240" w:lineRule="auto"/>
        <w:rPr>
          <w:rFonts w:ascii="Arial" w:hAnsi="Arial" w:cs="Arial"/>
          <w:sz w:val="20"/>
          <w:szCs w:val="20"/>
        </w:rPr>
      </w:pPr>
      <w:r>
        <w:rPr>
          <w:rFonts w:ascii="Arial" w:hAnsi="Arial" w:cs="Arial"/>
          <w:sz w:val="20"/>
          <w:szCs w:val="20"/>
        </w:rPr>
        <w:t>TrainPlus</w:t>
      </w:r>
      <w:r w:rsidR="00547C2F" w:rsidRPr="003774DA">
        <w:rPr>
          <w:rFonts w:ascii="Arial" w:hAnsi="Arial" w:cs="Arial"/>
          <w:sz w:val="20"/>
          <w:szCs w:val="20"/>
        </w:rPr>
        <w:t xml:space="preserve"> believe </w:t>
      </w:r>
      <w:r w:rsidR="004265DE">
        <w:rPr>
          <w:rFonts w:ascii="Arial" w:hAnsi="Arial" w:cs="Arial"/>
          <w:sz w:val="20"/>
          <w:szCs w:val="20"/>
        </w:rPr>
        <w:t>the appeals and disputes procedure to be necessary as part of any approved centres assessment quality systems. Student appeals and disputes</w:t>
      </w:r>
      <w:r w:rsidR="00547C2F" w:rsidRPr="003774DA">
        <w:rPr>
          <w:rFonts w:ascii="Arial" w:hAnsi="Arial" w:cs="Arial"/>
          <w:sz w:val="20"/>
          <w:szCs w:val="20"/>
        </w:rPr>
        <w:t xml:space="preserve"> </w:t>
      </w:r>
      <w:r w:rsidR="004265DE" w:rsidRPr="003774DA">
        <w:rPr>
          <w:rFonts w:ascii="Arial" w:hAnsi="Arial" w:cs="Arial"/>
          <w:sz w:val="20"/>
          <w:szCs w:val="20"/>
        </w:rPr>
        <w:t>have</w:t>
      </w:r>
      <w:r w:rsidR="00547C2F" w:rsidRPr="003774DA">
        <w:rPr>
          <w:rFonts w:ascii="Arial" w:hAnsi="Arial" w:cs="Arial"/>
          <w:sz w:val="20"/>
          <w:szCs w:val="20"/>
        </w:rPr>
        <w:t xml:space="preserve"> a vital role to play in the overall success of </w:t>
      </w:r>
      <w:r>
        <w:rPr>
          <w:rFonts w:ascii="Arial" w:hAnsi="Arial" w:cs="Arial"/>
          <w:sz w:val="20"/>
          <w:szCs w:val="20"/>
        </w:rPr>
        <w:t>TrainPlus</w:t>
      </w:r>
      <w:r w:rsidR="00547C2F" w:rsidRPr="003774DA">
        <w:rPr>
          <w:rFonts w:ascii="Arial" w:hAnsi="Arial" w:cs="Arial"/>
          <w:sz w:val="20"/>
          <w:szCs w:val="20"/>
        </w:rPr>
        <w:t xml:space="preserve"> and we must all </w:t>
      </w:r>
      <w:r w:rsidR="00547C2F" w:rsidRPr="001C2D72">
        <w:rPr>
          <w:rFonts w:ascii="Arial" w:hAnsi="Arial" w:cs="Arial"/>
          <w:sz w:val="20"/>
          <w:szCs w:val="20"/>
        </w:rPr>
        <w:t xml:space="preserve">adopt a positive attitude towards </w:t>
      </w:r>
      <w:r w:rsidR="004265DE" w:rsidRPr="001C2D72">
        <w:rPr>
          <w:rFonts w:ascii="Arial" w:hAnsi="Arial" w:cs="Arial"/>
          <w:sz w:val="20"/>
          <w:szCs w:val="20"/>
        </w:rPr>
        <w:t xml:space="preserve">the </w:t>
      </w:r>
      <w:r w:rsidR="00D64BE6" w:rsidRPr="001C2D72">
        <w:rPr>
          <w:rFonts w:ascii="Arial" w:hAnsi="Arial" w:cs="Arial"/>
          <w:sz w:val="20"/>
          <w:szCs w:val="20"/>
        </w:rPr>
        <w:t>policy</w:t>
      </w:r>
      <w:r w:rsidR="004265DE" w:rsidRPr="001C2D72">
        <w:rPr>
          <w:rFonts w:ascii="Arial" w:hAnsi="Arial" w:cs="Arial"/>
          <w:sz w:val="20"/>
          <w:szCs w:val="20"/>
        </w:rPr>
        <w:t xml:space="preserve"> and </w:t>
      </w:r>
      <w:r w:rsidR="00D64BE6" w:rsidRPr="001C2D72">
        <w:rPr>
          <w:rFonts w:ascii="Arial" w:hAnsi="Arial" w:cs="Arial"/>
          <w:sz w:val="20"/>
          <w:szCs w:val="20"/>
        </w:rPr>
        <w:t>procedures</w:t>
      </w:r>
      <w:r w:rsidR="00547C2F" w:rsidRPr="001C2D72">
        <w:rPr>
          <w:rFonts w:ascii="Arial" w:hAnsi="Arial" w:cs="Arial"/>
          <w:sz w:val="20"/>
          <w:szCs w:val="20"/>
        </w:rPr>
        <w:t xml:space="preserve">. </w:t>
      </w:r>
      <w:r w:rsidR="00FB4806" w:rsidRPr="001C2D72">
        <w:rPr>
          <w:rFonts w:ascii="Arial" w:hAnsi="Arial" w:cs="Arial"/>
          <w:sz w:val="20"/>
          <w:szCs w:val="20"/>
        </w:rPr>
        <w:t>A</w:t>
      </w:r>
      <w:r w:rsidRPr="001C2D72">
        <w:rPr>
          <w:rFonts w:ascii="Arial" w:hAnsi="Arial" w:cs="Arial"/>
          <w:sz w:val="20"/>
          <w:szCs w:val="20"/>
        </w:rPr>
        <w:t>ll staff</w:t>
      </w:r>
      <w:r w:rsidR="00547C2F" w:rsidRPr="001C2D72">
        <w:rPr>
          <w:rFonts w:ascii="Arial" w:hAnsi="Arial" w:cs="Arial"/>
          <w:sz w:val="20"/>
          <w:szCs w:val="20"/>
        </w:rPr>
        <w:t xml:space="preserve"> </w:t>
      </w:r>
      <w:r w:rsidR="005602FE">
        <w:rPr>
          <w:rFonts w:ascii="Arial" w:hAnsi="Arial" w:cs="Arial"/>
          <w:sz w:val="20"/>
          <w:szCs w:val="20"/>
        </w:rPr>
        <w:t xml:space="preserve">will </w:t>
      </w:r>
      <w:r w:rsidR="00547C2F" w:rsidRPr="001C2D72">
        <w:rPr>
          <w:rFonts w:ascii="Arial" w:hAnsi="Arial" w:cs="Arial"/>
          <w:sz w:val="20"/>
          <w:szCs w:val="20"/>
        </w:rPr>
        <w:t xml:space="preserve">co-operate fully with </w:t>
      </w:r>
      <w:r w:rsidRPr="001C2D72">
        <w:rPr>
          <w:rFonts w:ascii="Arial" w:hAnsi="Arial" w:cs="Arial"/>
          <w:sz w:val="20"/>
          <w:szCs w:val="20"/>
        </w:rPr>
        <w:t>TrainPlus</w:t>
      </w:r>
      <w:r w:rsidR="00547C2F" w:rsidRPr="001C2D72">
        <w:rPr>
          <w:rFonts w:ascii="Arial" w:hAnsi="Arial" w:cs="Arial"/>
          <w:sz w:val="20"/>
          <w:szCs w:val="20"/>
        </w:rPr>
        <w:t xml:space="preserve"> to enable us to meet </w:t>
      </w:r>
      <w:r w:rsidR="00D64BE6" w:rsidRPr="001C2D72">
        <w:rPr>
          <w:rFonts w:ascii="Arial" w:hAnsi="Arial" w:cs="Arial"/>
          <w:sz w:val="20"/>
          <w:szCs w:val="20"/>
        </w:rPr>
        <w:t xml:space="preserve">our </w:t>
      </w:r>
      <w:r w:rsidR="00547C2F" w:rsidRPr="001C2D72">
        <w:rPr>
          <w:rFonts w:ascii="Arial" w:hAnsi="Arial" w:cs="Arial"/>
          <w:sz w:val="20"/>
          <w:szCs w:val="20"/>
        </w:rPr>
        <w:t>responsibilities.</w:t>
      </w:r>
    </w:p>
    <w:p w14:paraId="0A90D313" w14:textId="396EB078" w:rsidR="003774DA" w:rsidRPr="005602FE" w:rsidRDefault="005602FE" w:rsidP="00DB0B8C">
      <w:pPr>
        <w:spacing w:before="100" w:beforeAutospacing="1" w:after="100" w:afterAutospacing="1" w:line="240" w:lineRule="auto"/>
        <w:rPr>
          <w:rFonts w:ascii="Arial" w:hAnsi="Arial" w:cs="Arial"/>
          <w:color w:val="000000" w:themeColor="text1"/>
          <w:sz w:val="20"/>
          <w:szCs w:val="20"/>
        </w:rPr>
      </w:pPr>
      <w:r w:rsidRPr="005602FE">
        <w:rPr>
          <w:rFonts w:ascii="Arial" w:hAnsi="Arial" w:cs="Arial"/>
          <w:color w:val="000000" w:themeColor="text1"/>
          <w:sz w:val="20"/>
          <w:szCs w:val="20"/>
        </w:rPr>
        <w:t xml:space="preserve">For Higher Education </w:t>
      </w:r>
      <w:r w:rsidRPr="005602FE">
        <w:rPr>
          <w:rFonts w:ascii="Arial" w:hAnsi="Arial" w:cs="Arial"/>
          <w:color w:val="000000" w:themeColor="text1"/>
          <w:sz w:val="20"/>
          <w:szCs w:val="20"/>
        </w:rPr>
        <w:t>students</w:t>
      </w:r>
      <w:r w:rsidRPr="005602FE">
        <w:rPr>
          <w:rFonts w:ascii="Arial" w:hAnsi="Arial" w:cs="Arial"/>
          <w:color w:val="000000" w:themeColor="text1"/>
          <w:sz w:val="20"/>
          <w:szCs w:val="20"/>
        </w:rPr>
        <w:t xml:space="preserve"> </w:t>
      </w:r>
      <w:r w:rsidRPr="005602FE">
        <w:rPr>
          <w:rFonts w:ascii="Arial" w:hAnsi="Arial" w:cs="Arial"/>
          <w:color w:val="000000" w:themeColor="text1"/>
          <w:sz w:val="20"/>
          <w:szCs w:val="20"/>
        </w:rPr>
        <w:t>t</w:t>
      </w:r>
      <w:r w:rsidRPr="005602FE">
        <w:rPr>
          <w:rFonts w:ascii="Arial" w:hAnsi="Arial" w:cs="Arial"/>
          <w:color w:val="000000" w:themeColor="text1"/>
          <w:sz w:val="20"/>
          <w:szCs w:val="20"/>
        </w:rPr>
        <w:t>his Policy is supported by separate guidance that explains the arrangements in specific areas for carrying out appeals and disputes</w:t>
      </w:r>
      <w:r w:rsidRPr="005602FE">
        <w:rPr>
          <w:rFonts w:ascii="Arial" w:hAnsi="Arial" w:cs="Arial"/>
          <w:color w:val="000000" w:themeColor="text1"/>
          <w:sz w:val="20"/>
          <w:szCs w:val="20"/>
        </w:rPr>
        <w:t xml:space="preserve"> and </w:t>
      </w:r>
      <w:r w:rsidRPr="005602FE">
        <w:rPr>
          <w:rFonts w:ascii="Arial" w:hAnsi="Arial" w:cs="Arial"/>
          <w:color w:val="000000" w:themeColor="text1"/>
          <w:sz w:val="20"/>
          <w:szCs w:val="20"/>
        </w:rPr>
        <w:t>the O</w:t>
      </w:r>
      <w:r w:rsidRPr="005602FE">
        <w:rPr>
          <w:rFonts w:ascii="Arial" w:hAnsi="Arial" w:cs="Arial"/>
          <w:color w:val="000000" w:themeColor="text1"/>
          <w:sz w:val="20"/>
          <w:szCs w:val="20"/>
        </w:rPr>
        <w:t>ffice for Internal Adjudication (OIA)</w:t>
      </w:r>
      <w:r w:rsidRPr="005602FE">
        <w:rPr>
          <w:rFonts w:ascii="Arial" w:hAnsi="Arial" w:cs="Arial"/>
          <w:color w:val="000000" w:themeColor="text1"/>
          <w:sz w:val="20"/>
          <w:szCs w:val="20"/>
        </w:rPr>
        <w:t xml:space="preserve"> procedures apply</w:t>
      </w:r>
      <w:r w:rsidRPr="005602FE">
        <w:rPr>
          <w:rFonts w:ascii="Arial" w:hAnsi="Arial" w:cs="Arial"/>
          <w:color w:val="000000" w:themeColor="text1"/>
          <w:sz w:val="20"/>
          <w:szCs w:val="20"/>
        </w:rPr>
        <w:t xml:space="preserve"> </w:t>
      </w:r>
    </w:p>
    <w:p w14:paraId="09EAAAE6" w14:textId="37D9CA5A" w:rsidR="00D64BE6" w:rsidRPr="00394E03" w:rsidRDefault="00D64BE6" w:rsidP="00DF3F9C">
      <w:pPr>
        <w:pStyle w:val="Heading1"/>
        <w:rPr>
          <w:sz w:val="20"/>
          <w:szCs w:val="20"/>
        </w:rPr>
      </w:pPr>
      <w:bookmarkStart w:id="2" w:name="_Toc37252763"/>
      <w:r>
        <w:t xml:space="preserve">Principles and </w:t>
      </w:r>
      <w:r w:rsidR="00547C2F" w:rsidRPr="00EF5176">
        <w:t>Purpose</w:t>
      </w:r>
      <w:bookmarkEnd w:id="2"/>
    </w:p>
    <w:p w14:paraId="0AAAFB32" w14:textId="7151427E" w:rsidR="00D64BE6" w:rsidRPr="00DF3F9C" w:rsidRDefault="00D64BE6" w:rsidP="00D64BE6">
      <w:pPr>
        <w:shd w:val="clear" w:color="auto" w:fill="FFFFFF"/>
        <w:spacing w:after="300" w:line="240" w:lineRule="auto"/>
        <w:rPr>
          <w:rFonts w:ascii="Arial" w:hAnsi="Arial" w:cs="Arial"/>
          <w:sz w:val="20"/>
          <w:szCs w:val="20"/>
        </w:rPr>
      </w:pPr>
      <w:r w:rsidRPr="00DF3F9C">
        <w:rPr>
          <w:rFonts w:ascii="Arial" w:hAnsi="Arial" w:cs="Arial"/>
          <w:sz w:val="20"/>
          <w:szCs w:val="20"/>
        </w:rPr>
        <w:t>The existence of the appeals and disputes procedure needs to be</w:t>
      </w:r>
      <w:r w:rsidR="00CD1EEB" w:rsidRPr="00DF3F9C">
        <w:rPr>
          <w:rFonts w:ascii="Arial" w:hAnsi="Arial" w:cs="Arial"/>
          <w:sz w:val="20"/>
          <w:szCs w:val="20"/>
        </w:rPr>
        <w:t xml:space="preserve"> made known and explained</w:t>
      </w:r>
      <w:r w:rsidRPr="00DF3F9C">
        <w:rPr>
          <w:rFonts w:ascii="Arial" w:hAnsi="Arial" w:cs="Arial"/>
          <w:sz w:val="20"/>
          <w:szCs w:val="20"/>
        </w:rPr>
        <w:t xml:space="preserve"> to all parties</w:t>
      </w:r>
      <w:r w:rsidR="00CD1EEB" w:rsidRPr="00DF3F9C">
        <w:rPr>
          <w:rFonts w:ascii="Arial" w:hAnsi="Arial" w:cs="Arial"/>
          <w:sz w:val="20"/>
          <w:szCs w:val="20"/>
        </w:rPr>
        <w:t xml:space="preserve"> of which it is relevant,</w:t>
      </w:r>
      <w:r w:rsidRPr="00DF3F9C">
        <w:rPr>
          <w:rFonts w:ascii="Arial" w:hAnsi="Arial" w:cs="Arial"/>
          <w:sz w:val="20"/>
          <w:szCs w:val="20"/>
        </w:rPr>
        <w:t xml:space="preserve"> ideally for </w:t>
      </w:r>
      <w:r w:rsidR="00CD1EEB" w:rsidRPr="00DF3F9C">
        <w:rPr>
          <w:rFonts w:ascii="Arial" w:hAnsi="Arial" w:cs="Arial"/>
          <w:sz w:val="20"/>
          <w:szCs w:val="20"/>
        </w:rPr>
        <w:t>employees</w:t>
      </w:r>
      <w:r w:rsidRPr="00DF3F9C">
        <w:rPr>
          <w:rFonts w:ascii="Arial" w:hAnsi="Arial" w:cs="Arial"/>
          <w:sz w:val="20"/>
          <w:szCs w:val="20"/>
        </w:rPr>
        <w:t xml:space="preserve"> this should be </w:t>
      </w:r>
      <w:r w:rsidR="00CD1EEB" w:rsidRPr="00DF3F9C">
        <w:rPr>
          <w:rFonts w:ascii="Arial" w:hAnsi="Arial" w:cs="Arial"/>
          <w:sz w:val="20"/>
          <w:szCs w:val="20"/>
        </w:rPr>
        <w:t>done</w:t>
      </w:r>
      <w:r w:rsidRPr="00DF3F9C">
        <w:rPr>
          <w:rFonts w:ascii="Arial" w:hAnsi="Arial" w:cs="Arial"/>
          <w:sz w:val="20"/>
          <w:szCs w:val="20"/>
        </w:rPr>
        <w:t xml:space="preserve"> at the induction stage of </w:t>
      </w:r>
      <w:r w:rsidR="00CD1EEB" w:rsidRPr="00DF3F9C">
        <w:rPr>
          <w:rFonts w:ascii="Arial" w:hAnsi="Arial" w:cs="Arial"/>
          <w:sz w:val="20"/>
          <w:szCs w:val="20"/>
        </w:rPr>
        <w:t xml:space="preserve">their </w:t>
      </w:r>
      <w:r w:rsidRPr="00DF3F9C">
        <w:rPr>
          <w:rFonts w:ascii="Arial" w:hAnsi="Arial" w:cs="Arial"/>
          <w:sz w:val="20"/>
          <w:szCs w:val="20"/>
        </w:rPr>
        <w:t>employment. For</w:t>
      </w:r>
      <w:r w:rsidR="00CD1EEB" w:rsidRPr="00DF3F9C">
        <w:rPr>
          <w:rFonts w:ascii="Arial" w:hAnsi="Arial" w:cs="Arial"/>
          <w:sz w:val="20"/>
          <w:szCs w:val="20"/>
        </w:rPr>
        <w:t xml:space="preserve"> all</w:t>
      </w:r>
      <w:r w:rsidRPr="00DF3F9C">
        <w:rPr>
          <w:rFonts w:ascii="Arial" w:hAnsi="Arial" w:cs="Arial"/>
          <w:sz w:val="20"/>
          <w:szCs w:val="20"/>
        </w:rPr>
        <w:t xml:space="preserve"> </w:t>
      </w:r>
      <w:r w:rsidR="00CD1EEB" w:rsidRPr="00DF3F9C">
        <w:rPr>
          <w:rFonts w:ascii="Arial" w:hAnsi="Arial" w:cs="Arial"/>
          <w:sz w:val="20"/>
          <w:szCs w:val="20"/>
        </w:rPr>
        <w:t>a</w:t>
      </w:r>
      <w:r w:rsidRPr="00DF3F9C">
        <w:rPr>
          <w:rFonts w:ascii="Arial" w:hAnsi="Arial" w:cs="Arial"/>
          <w:sz w:val="20"/>
          <w:szCs w:val="20"/>
        </w:rPr>
        <w:t xml:space="preserve">pprentices and employers, </w:t>
      </w:r>
      <w:r w:rsidR="00CD1EEB" w:rsidRPr="00DF3F9C">
        <w:rPr>
          <w:rFonts w:ascii="Arial" w:hAnsi="Arial" w:cs="Arial"/>
          <w:sz w:val="20"/>
          <w:szCs w:val="20"/>
        </w:rPr>
        <w:t>TrainPlus’</w:t>
      </w:r>
      <w:r w:rsidRPr="00DF3F9C">
        <w:rPr>
          <w:rFonts w:ascii="Arial" w:hAnsi="Arial" w:cs="Arial"/>
          <w:sz w:val="20"/>
          <w:szCs w:val="20"/>
        </w:rPr>
        <w:t xml:space="preserve"> </w:t>
      </w:r>
      <w:r w:rsidR="00CD1EEB" w:rsidRPr="00DF3F9C">
        <w:rPr>
          <w:rFonts w:ascii="Arial" w:hAnsi="Arial" w:cs="Arial"/>
          <w:sz w:val="20"/>
          <w:szCs w:val="20"/>
        </w:rPr>
        <w:t>enrolment information and</w:t>
      </w:r>
      <w:r w:rsidRPr="00DF3F9C">
        <w:rPr>
          <w:rFonts w:ascii="Arial" w:hAnsi="Arial" w:cs="Arial"/>
          <w:sz w:val="20"/>
          <w:szCs w:val="20"/>
        </w:rPr>
        <w:t xml:space="preserve"> briefs will make sure that the </w:t>
      </w:r>
      <w:r w:rsidR="00CD1EEB" w:rsidRPr="00DF3F9C">
        <w:rPr>
          <w:rFonts w:ascii="Arial" w:hAnsi="Arial" w:cs="Arial"/>
          <w:sz w:val="20"/>
          <w:szCs w:val="20"/>
        </w:rPr>
        <w:t>a</w:t>
      </w:r>
      <w:r w:rsidRPr="00DF3F9C">
        <w:rPr>
          <w:rFonts w:ascii="Arial" w:hAnsi="Arial" w:cs="Arial"/>
          <w:sz w:val="20"/>
          <w:szCs w:val="20"/>
        </w:rPr>
        <w:t xml:space="preserve">pprentice and employer are aware of the company’s appeals and disputes policy. Information about this policy is available on the </w:t>
      </w:r>
      <w:r w:rsidR="00CD1EEB" w:rsidRPr="00DF3F9C">
        <w:rPr>
          <w:rFonts w:ascii="Arial" w:hAnsi="Arial" w:cs="Arial"/>
          <w:sz w:val="20"/>
          <w:szCs w:val="20"/>
        </w:rPr>
        <w:t>TrainPlus Website</w:t>
      </w:r>
      <w:r w:rsidRPr="00DF3F9C">
        <w:rPr>
          <w:rFonts w:ascii="Arial" w:hAnsi="Arial" w:cs="Arial"/>
          <w:sz w:val="20"/>
          <w:szCs w:val="20"/>
        </w:rPr>
        <w:t xml:space="preserve"> and is available on request from our e-mail </w:t>
      </w:r>
      <w:hyperlink r:id="rId9" w:history="1">
        <w:r w:rsidR="00883EBA" w:rsidRPr="00DF3F9C">
          <w:rPr>
            <w:rFonts w:ascii="Arial" w:hAnsi="Arial" w:cs="Arial"/>
            <w:sz w:val="20"/>
            <w:szCs w:val="20"/>
          </w:rPr>
          <w:t>info@trainplus.co.uk</w:t>
        </w:r>
      </w:hyperlink>
      <w:r w:rsidR="00883EBA" w:rsidRPr="00DF3F9C">
        <w:rPr>
          <w:rFonts w:ascii="Arial" w:hAnsi="Arial" w:cs="Arial"/>
          <w:sz w:val="20"/>
          <w:szCs w:val="20"/>
        </w:rPr>
        <w:t xml:space="preserve"> </w:t>
      </w:r>
      <w:r w:rsidRPr="00DF3F9C">
        <w:rPr>
          <w:rFonts w:ascii="Arial" w:hAnsi="Arial" w:cs="Arial"/>
          <w:sz w:val="20"/>
          <w:szCs w:val="20"/>
        </w:rPr>
        <w:t>and via o</w:t>
      </w:r>
      <w:r w:rsidR="00883EBA" w:rsidRPr="00DF3F9C">
        <w:rPr>
          <w:rFonts w:ascii="Arial" w:hAnsi="Arial" w:cs="Arial"/>
          <w:sz w:val="20"/>
          <w:szCs w:val="20"/>
        </w:rPr>
        <w:t xml:space="preserve">ur support team in </w:t>
      </w:r>
      <w:r w:rsidR="00FB4806" w:rsidRPr="00DF3F9C">
        <w:rPr>
          <w:rFonts w:ascii="Arial" w:hAnsi="Arial" w:cs="Arial"/>
          <w:sz w:val="20"/>
          <w:szCs w:val="20"/>
        </w:rPr>
        <w:t>the</w:t>
      </w:r>
      <w:r w:rsidR="00883EBA" w:rsidRPr="00DF3F9C">
        <w:rPr>
          <w:rFonts w:ascii="Arial" w:hAnsi="Arial" w:cs="Arial"/>
          <w:sz w:val="20"/>
          <w:szCs w:val="20"/>
        </w:rPr>
        <w:t xml:space="preserve"> office</w:t>
      </w:r>
      <w:r w:rsidRPr="00DF3F9C">
        <w:rPr>
          <w:rFonts w:ascii="Arial" w:hAnsi="Arial" w:cs="Arial"/>
          <w:sz w:val="20"/>
          <w:szCs w:val="20"/>
        </w:rPr>
        <w:t>.</w:t>
      </w:r>
    </w:p>
    <w:p w14:paraId="63692844" w14:textId="094F6295" w:rsidR="005A643F" w:rsidRPr="001C2D72" w:rsidRDefault="005A643F" w:rsidP="00D64BE6">
      <w:pPr>
        <w:shd w:val="clear" w:color="auto" w:fill="FFFFFF"/>
        <w:spacing w:after="300" w:line="240" w:lineRule="auto"/>
        <w:rPr>
          <w:rFonts w:ascii="Arial" w:hAnsi="Arial" w:cs="Arial"/>
          <w:sz w:val="20"/>
          <w:szCs w:val="20"/>
        </w:rPr>
      </w:pPr>
      <w:r w:rsidRPr="00DF3F9C">
        <w:rPr>
          <w:rFonts w:ascii="Arial" w:hAnsi="Arial" w:cs="Arial"/>
          <w:sz w:val="20"/>
          <w:szCs w:val="20"/>
        </w:rPr>
        <w:t>When an apprentice or employer wants to talk about the assessment process or decision, but wish to do so on an informal basis, our support team will respond to such queries. The prior email address can be used to request an informal review, please note in the e-mail that at that moment the appeal or dispute being raised is an informal one.</w:t>
      </w:r>
    </w:p>
    <w:p w14:paraId="0F60A032" w14:textId="6F2F91FC" w:rsidR="003774DA" w:rsidRPr="001C2D72" w:rsidRDefault="00076B1D" w:rsidP="00F814C6">
      <w:pPr>
        <w:spacing w:before="100" w:beforeAutospacing="1" w:after="100" w:afterAutospacing="1" w:line="240" w:lineRule="auto"/>
        <w:rPr>
          <w:rFonts w:ascii="Arial" w:hAnsi="Arial" w:cs="Arial"/>
          <w:sz w:val="20"/>
          <w:szCs w:val="20"/>
        </w:rPr>
      </w:pPr>
      <w:r w:rsidRPr="001C2D72">
        <w:rPr>
          <w:rFonts w:ascii="Arial" w:hAnsi="Arial" w:cs="Arial"/>
          <w:sz w:val="20"/>
          <w:szCs w:val="20"/>
        </w:rPr>
        <w:t>TrainPlus’</w:t>
      </w:r>
      <w:r w:rsidR="00F814C6" w:rsidRPr="001C2D72">
        <w:rPr>
          <w:rFonts w:ascii="Arial" w:hAnsi="Arial" w:cs="Arial"/>
          <w:sz w:val="20"/>
          <w:szCs w:val="20"/>
        </w:rPr>
        <w:t xml:space="preserve"> assessment process is subject to quality assurance procedures which are approved by the </w:t>
      </w:r>
      <w:r w:rsidR="009E6686" w:rsidRPr="001C2D72">
        <w:rPr>
          <w:rFonts w:ascii="Arial" w:hAnsi="Arial" w:cs="Arial"/>
          <w:sz w:val="20"/>
          <w:szCs w:val="20"/>
        </w:rPr>
        <w:t xml:space="preserve">TrainPlus </w:t>
      </w:r>
      <w:r w:rsidR="005602FE">
        <w:rPr>
          <w:rFonts w:ascii="Arial" w:hAnsi="Arial" w:cs="Arial"/>
          <w:sz w:val="20"/>
          <w:szCs w:val="20"/>
        </w:rPr>
        <w:t>Director and Lead IQA’s</w:t>
      </w:r>
      <w:r w:rsidR="00F814C6" w:rsidRPr="001C2D72">
        <w:rPr>
          <w:rFonts w:ascii="Arial" w:hAnsi="Arial" w:cs="Arial"/>
          <w:sz w:val="20"/>
          <w:szCs w:val="20"/>
        </w:rPr>
        <w:t xml:space="preserve">. </w:t>
      </w:r>
      <w:r w:rsidR="009E6686" w:rsidRPr="001C2D72">
        <w:rPr>
          <w:rFonts w:ascii="Arial" w:hAnsi="Arial" w:cs="Arial"/>
          <w:sz w:val="20"/>
          <w:szCs w:val="20"/>
        </w:rPr>
        <w:t xml:space="preserve">All Students </w:t>
      </w:r>
      <w:r w:rsidR="00883EBA" w:rsidRPr="001C2D72">
        <w:rPr>
          <w:rFonts w:ascii="Arial" w:hAnsi="Arial" w:cs="Arial"/>
          <w:sz w:val="20"/>
          <w:szCs w:val="20"/>
        </w:rPr>
        <w:t>of</w:t>
      </w:r>
      <w:r w:rsidR="009E6686" w:rsidRPr="001C2D72">
        <w:rPr>
          <w:rFonts w:ascii="Arial" w:hAnsi="Arial" w:cs="Arial"/>
          <w:sz w:val="20"/>
          <w:szCs w:val="20"/>
        </w:rPr>
        <w:t xml:space="preserve"> TrainPlus</w:t>
      </w:r>
      <w:r w:rsidR="00F814C6" w:rsidRPr="001C2D72">
        <w:rPr>
          <w:rFonts w:ascii="Arial" w:hAnsi="Arial" w:cs="Arial"/>
          <w:sz w:val="20"/>
          <w:szCs w:val="20"/>
        </w:rPr>
        <w:t xml:space="preserve"> have the right </w:t>
      </w:r>
      <w:r w:rsidR="00883EBA" w:rsidRPr="001C2D72">
        <w:rPr>
          <w:rFonts w:ascii="Arial" w:hAnsi="Arial" w:cs="Arial"/>
          <w:sz w:val="20"/>
          <w:szCs w:val="20"/>
        </w:rPr>
        <w:t>to</w:t>
      </w:r>
      <w:r w:rsidR="00F814C6" w:rsidRPr="001C2D72">
        <w:rPr>
          <w:rFonts w:ascii="Arial" w:hAnsi="Arial" w:cs="Arial"/>
          <w:sz w:val="20"/>
          <w:szCs w:val="20"/>
        </w:rPr>
        <w:t xml:space="preserve"> appeal </w:t>
      </w:r>
      <w:r w:rsidR="00883EBA" w:rsidRPr="001C2D72">
        <w:rPr>
          <w:rFonts w:ascii="Arial" w:hAnsi="Arial" w:cs="Arial"/>
          <w:sz w:val="20"/>
          <w:szCs w:val="20"/>
        </w:rPr>
        <w:t xml:space="preserve">and dispute </w:t>
      </w:r>
      <w:r w:rsidR="00F814C6" w:rsidRPr="001C2D72">
        <w:rPr>
          <w:rFonts w:ascii="Arial" w:hAnsi="Arial" w:cs="Arial"/>
          <w:sz w:val="20"/>
          <w:szCs w:val="20"/>
        </w:rPr>
        <w:t xml:space="preserve">against </w:t>
      </w:r>
      <w:r w:rsidR="00883EBA" w:rsidRPr="001C2D72">
        <w:rPr>
          <w:rFonts w:ascii="Arial" w:hAnsi="Arial" w:cs="Arial"/>
          <w:sz w:val="20"/>
          <w:szCs w:val="20"/>
        </w:rPr>
        <w:t xml:space="preserve">assessment outcomes where the student has valid and reasonable information </w:t>
      </w:r>
      <w:r w:rsidR="005A643F" w:rsidRPr="001C2D72">
        <w:rPr>
          <w:rFonts w:ascii="Arial" w:hAnsi="Arial" w:cs="Arial"/>
          <w:sz w:val="20"/>
          <w:szCs w:val="20"/>
        </w:rPr>
        <w:t xml:space="preserve">to do so. There are multiple circumstances that might occur to influence the use of this system. </w:t>
      </w:r>
      <w:r w:rsidR="005A643F" w:rsidRPr="005602FE">
        <w:rPr>
          <w:rFonts w:ascii="Arial" w:hAnsi="Arial" w:cs="Arial"/>
          <w:color w:val="000000" w:themeColor="text1"/>
          <w:sz w:val="20"/>
          <w:szCs w:val="20"/>
        </w:rPr>
        <w:t>This process might be utilised in different scenarios by varied parties in the quality assurance of new and approved programmes.</w:t>
      </w:r>
    </w:p>
    <w:p w14:paraId="5D7970AA" w14:textId="1F20ABB5" w:rsidR="009E6686" w:rsidRPr="00FB4806" w:rsidRDefault="009E6686" w:rsidP="00DF3F9C">
      <w:pPr>
        <w:pStyle w:val="Heading1"/>
      </w:pPr>
      <w:bookmarkStart w:id="3" w:name="_Toc37252764"/>
      <w:r w:rsidRPr="00FB4806">
        <w:t>Examination</w:t>
      </w:r>
      <w:r w:rsidR="005A643F" w:rsidRPr="00FB4806">
        <w:t>s</w:t>
      </w:r>
      <w:r w:rsidRPr="00FB4806">
        <w:t xml:space="preserve"> </w:t>
      </w:r>
      <w:r w:rsidR="005A643F" w:rsidRPr="00FB4806">
        <w:t>/ End-Point Assessments</w:t>
      </w:r>
      <w:bookmarkEnd w:id="3"/>
      <w:r w:rsidR="005A643F" w:rsidRPr="00FB4806">
        <w:t xml:space="preserve"> </w:t>
      </w:r>
    </w:p>
    <w:p w14:paraId="17EA23A0" w14:textId="7BA48476" w:rsidR="00394E03" w:rsidRPr="001C2D72" w:rsidRDefault="00394E03" w:rsidP="00F814C6">
      <w:pPr>
        <w:spacing w:before="100" w:beforeAutospacing="1" w:after="100" w:afterAutospacing="1" w:line="240" w:lineRule="auto"/>
        <w:rPr>
          <w:rFonts w:ascii="Arial" w:eastAsia="Times New Roman" w:hAnsi="Arial" w:cs="Arial"/>
          <w:color w:val="FF0000"/>
          <w:sz w:val="20"/>
          <w:szCs w:val="20"/>
        </w:rPr>
      </w:pPr>
      <w:r w:rsidRPr="005602FE">
        <w:rPr>
          <w:rFonts w:ascii="Arial" w:eastAsia="Times New Roman" w:hAnsi="Arial" w:cs="Arial"/>
          <w:color w:val="000000" w:themeColor="text1"/>
          <w:sz w:val="20"/>
          <w:szCs w:val="20"/>
        </w:rPr>
        <w:t>Decisions involving exams or the outcomes of accredited or endorsed programmes, recognised by other awarding organisations, should be referred to the relevant awarding organisation.</w:t>
      </w:r>
    </w:p>
    <w:p w14:paraId="0A304B75" w14:textId="1A9F18F6" w:rsidR="00394E03" w:rsidRPr="00DF3F9C" w:rsidRDefault="00394E03" w:rsidP="00394E03">
      <w:pPr>
        <w:shd w:val="clear" w:color="auto" w:fill="FFFFFF"/>
        <w:spacing w:after="300" w:line="240" w:lineRule="auto"/>
        <w:rPr>
          <w:rFonts w:ascii="Arial" w:hAnsi="Arial" w:cs="Arial"/>
          <w:sz w:val="20"/>
          <w:szCs w:val="20"/>
        </w:rPr>
      </w:pPr>
      <w:r w:rsidRPr="00DF3F9C">
        <w:rPr>
          <w:rFonts w:ascii="Arial" w:hAnsi="Arial" w:cs="Arial"/>
          <w:sz w:val="20"/>
          <w:szCs w:val="20"/>
        </w:rPr>
        <w:t>Assessors cannot make an appeal, they may make initial contact with TrainPlus to seek clarification, however it remains that the employer or apprentice has to make the appeal.</w:t>
      </w:r>
    </w:p>
    <w:p w14:paraId="717AAC48" w14:textId="110EE9F4" w:rsidR="00394E03" w:rsidRDefault="00394E03" w:rsidP="00F814C6">
      <w:pPr>
        <w:spacing w:before="100" w:beforeAutospacing="1" w:after="100" w:afterAutospacing="1" w:line="240" w:lineRule="auto"/>
        <w:rPr>
          <w:rFonts w:ascii="Arial" w:hAnsi="Arial" w:cs="Arial"/>
          <w:sz w:val="20"/>
          <w:szCs w:val="20"/>
        </w:rPr>
      </w:pPr>
      <w:r>
        <w:rPr>
          <w:rFonts w:ascii="Arial" w:hAnsi="Arial" w:cs="Arial"/>
          <w:sz w:val="20"/>
          <w:szCs w:val="20"/>
        </w:rPr>
        <w:t xml:space="preserve">If an appeal or dispute is made over the assessment </w:t>
      </w:r>
      <w:r w:rsidR="005903EB">
        <w:rPr>
          <w:rFonts w:ascii="Arial" w:hAnsi="Arial" w:cs="Arial"/>
          <w:sz w:val="20"/>
          <w:szCs w:val="20"/>
        </w:rPr>
        <w:t>period,</w:t>
      </w:r>
      <w:r>
        <w:rPr>
          <w:rFonts w:ascii="Arial" w:hAnsi="Arial" w:cs="Arial"/>
          <w:sz w:val="20"/>
          <w:szCs w:val="20"/>
        </w:rPr>
        <w:t xml:space="preserve"> then the assessment window will be paused to allow for the investigation to complete unless </w:t>
      </w:r>
      <w:r w:rsidR="005903EB">
        <w:rPr>
          <w:rFonts w:ascii="Arial" w:hAnsi="Arial" w:cs="Arial"/>
          <w:sz w:val="20"/>
          <w:szCs w:val="20"/>
        </w:rPr>
        <w:t>it is agreed by all parties that it should continue. This is to prevent the apprentice from becoming disadvantaged. TrainPlus’ Director / Lead Internal Quality Assessor will advise the relevant parties of this action.</w:t>
      </w:r>
    </w:p>
    <w:p w14:paraId="04C93904" w14:textId="1B3ADCF2" w:rsidR="00F814C6" w:rsidRDefault="00F814C6" w:rsidP="00F814C6">
      <w:pPr>
        <w:spacing w:before="100" w:beforeAutospacing="1" w:after="100" w:afterAutospacing="1" w:line="240" w:lineRule="auto"/>
        <w:rPr>
          <w:rFonts w:ascii="Arial" w:hAnsi="Arial" w:cs="Arial"/>
          <w:sz w:val="20"/>
          <w:szCs w:val="20"/>
        </w:rPr>
      </w:pPr>
      <w:r w:rsidRPr="00F814C6">
        <w:rPr>
          <w:rFonts w:ascii="Arial" w:hAnsi="Arial" w:cs="Arial"/>
          <w:sz w:val="20"/>
          <w:szCs w:val="20"/>
        </w:rPr>
        <w:t xml:space="preserve">In consideration of Academic </w:t>
      </w:r>
      <w:r w:rsidR="0057728B" w:rsidRPr="00F814C6">
        <w:rPr>
          <w:rFonts w:ascii="Arial" w:hAnsi="Arial" w:cs="Arial"/>
          <w:sz w:val="20"/>
          <w:szCs w:val="20"/>
        </w:rPr>
        <w:t>Appeals,</w:t>
      </w:r>
      <w:r w:rsidRPr="00F814C6">
        <w:rPr>
          <w:rFonts w:ascii="Arial" w:hAnsi="Arial" w:cs="Arial"/>
          <w:sz w:val="20"/>
          <w:szCs w:val="20"/>
        </w:rPr>
        <w:t xml:space="preserve"> no mark or grade will be awarded without evidenc</w:t>
      </w:r>
      <w:r>
        <w:rPr>
          <w:rFonts w:ascii="Arial" w:hAnsi="Arial" w:cs="Arial"/>
          <w:sz w:val="20"/>
          <w:szCs w:val="20"/>
        </w:rPr>
        <w:t xml:space="preserve">e </w:t>
      </w:r>
      <w:r w:rsidRPr="00F814C6">
        <w:rPr>
          <w:rFonts w:ascii="Arial" w:hAnsi="Arial" w:cs="Arial"/>
          <w:sz w:val="20"/>
          <w:szCs w:val="20"/>
        </w:rPr>
        <w:t>that a student has met the associated learning outcomes. It is therefore likely that any</w:t>
      </w:r>
      <w:r>
        <w:rPr>
          <w:rFonts w:ascii="Arial" w:hAnsi="Arial" w:cs="Arial"/>
          <w:sz w:val="20"/>
          <w:szCs w:val="20"/>
        </w:rPr>
        <w:t xml:space="preserve"> </w:t>
      </w:r>
      <w:r w:rsidRPr="00F814C6">
        <w:rPr>
          <w:rFonts w:ascii="Arial" w:hAnsi="Arial" w:cs="Arial"/>
          <w:sz w:val="20"/>
          <w:szCs w:val="20"/>
        </w:rPr>
        <w:t xml:space="preserve">successful appeal will result in </w:t>
      </w:r>
      <w:r w:rsidR="005903EB" w:rsidRPr="00DA18BE">
        <w:rPr>
          <w:rFonts w:ascii="Arial" w:hAnsi="Arial" w:cs="Arial"/>
          <w:sz w:val="20"/>
          <w:szCs w:val="20"/>
        </w:rPr>
        <w:t>voiding the original test; receiving a revised mark or an opportunity to take a different test</w:t>
      </w:r>
      <w:r w:rsidR="005903EB">
        <w:rPr>
          <w:rFonts w:ascii="Arial" w:hAnsi="Arial" w:cs="Arial"/>
          <w:sz w:val="20"/>
          <w:szCs w:val="20"/>
        </w:rPr>
        <w:t xml:space="preserve"> and not necessarily</w:t>
      </w:r>
      <w:r w:rsidRPr="00F814C6">
        <w:rPr>
          <w:rFonts w:ascii="Arial" w:hAnsi="Arial" w:cs="Arial"/>
          <w:sz w:val="20"/>
          <w:szCs w:val="20"/>
        </w:rPr>
        <w:t xml:space="preserve"> lead to changes of</w:t>
      </w:r>
      <w:r>
        <w:rPr>
          <w:rFonts w:ascii="Arial" w:hAnsi="Arial" w:cs="Arial"/>
          <w:sz w:val="20"/>
          <w:szCs w:val="20"/>
        </w:rPr>
        <w:t xml:space="preserve"> </w:t>
      </w:r>
      <w:r w:rsidRPr="00F814C6">
        <w:rPr>
          <w:rFonts w:ascii="Arial" w:hAnsi="Arial" w:cs="Arial"/>
          <w:sz w:val="20"/>
          <w:szCs w:val="20"/>
        </w:rPr>
        <w:t xml:space="preserve">grade or award. All Appeal outcomes must be within </w:t>
      </w:r>
      <w:r w:rsidR="0057728B">
        <w:rPr>
          <w:rFonts w:ascii="Arial" w:hAnsi="Arial" w:cs="Arial"/>
          <w:sz w:val="20"/>
          <w:szCs w:val="20"/>
        </w:rPr>
        <w:t>TrainPlus</w:t>
      </w:r>
      <w:r w:rsidRPr="00F814C6">
        <w:rPr>
          <w:rFonts w:ascii="Arial" w:hAnsi="Arial" w:cs="Arial"/>
          <w:sz w:val="20"/>
          <w:szCs w:val="20"/>
        </w:rPr>
        <w:t xml:space="preserve"> Regulations</w:t>
      </w:r>
      <w:r w:rsidR="0057728B">
        <w:rPr>
          <w:rFonts w:ascii="Arial" w:hAnsi="Arial" w:cs="Arial"/>
          <w:sz w:val="20"/>
          <w:szCs w:val="20"/>
        </w:rPr>
        <w:t>.</w:t>
      </w:r>
    </w:p>
    <w:p w14:paraId="47C494D6" w14:textId="0A504A99" w:rsidR="00921CFC" w:rsidRDefault="00F814C6" w:rsidP="00F814C6">
      <w:pPr>
        <w:spacing w:before="100" w:beforeAutospacing="1" w:after="100" w:afterAutospacing="1" w:line="240" w:lineRule="auto"/>
        <w:rPr>
          <w:rFonts w:ascii="Arial" w:hAnsi="Arial" w:cs="Arial"/>
          <w:sz w:val="20"/>
          <w:szCs w:val="20"/>
        </w:rPr>
      </w:pPr>
      <w:r w:rsidRPr="00F814C6">
        <w:rPr>
          <w:rFonts w:ascii="Arial" w:hAnsi="Arial" w:cs="Arial"/>
          <w:sz w:val="20"/>
          <w:szCs w:val="20"/>
        </w:rPr>
        <w:lastRenderedPageBreak/>
        <w:t>If you think you have grounds that entitle you to exercise this right, you are required to inform</w:t>
      </w:r>
      <w:r w:rsidR="00394E03">
        <w:rPr>
          <w:rFonts w:ascii="Arial" w:hAnsi="Arial" w:cs="Arial"/>
          <w:sz w:val="20"/>
          <w:szCs w:val="20"/>
        </w:rPr>
        <w:t xml:space="preserve"> </w:t>
      </w:r>
      <w:r w:rsidR="0057728B">
        <w:rPr>
          <w:rFonts w:ascii="Arial" w:hAnsi="Arial" w:cs="Arial"/>
          <w:sz w:val="20"/>
          <w:szCs w:val="20"/>
        </w:rPr>
        <w:t>TrainPlus</w:t>
      </w:r>
      <w:r w:rsidRPr="00F814C6">
        <w:rPr>
          <w:rFonts w:ascii="Arial" w:hAnsi="Arial" w:cs="Arial"/>
          <w:sz w:val="20"/>
          <w:szCs w:val="20"/>
        </w:rPr>
        <w:t xml:space="preserve">’ Student </w:t>
      </w:r>
      <w:r w:rsidR="00394E03">
        <w:rPr>
          <w:rFonts w:ascii="Arial" w:hAnsi="Arial" w:cs="Arial"/>
          <w:sz w:val="20"/>
          <w:szCs w:val="20"/>
        </w:rPr>
        <w:t>Support</w:t>
      </w:r>
      <w:r w:rsidRPr="00F814C6">
        <w:rPr>
          <w:rFonts w:ascii="Arial" w:hAnsi="Arial" w:cs="Arial"/>
          <w:sz w:val="20"/>
          <w:szCs w:val="20"/>
        </w:rPr>
        <w:t xml:space="preserve"> Team using the </w:t>
      </w:r>
      <w:r w:rsidR="00A64DB9" w:rsidRPr="00A64DB9">
        <w:rPr>
          <w:rFonts w:ascii="Arial" w:hAnsi="Arial" w:cs="Arial"/>
          <w:sz w:val="20"/>
          <w:szCs w:val="20"/>
        </w:rPr>
        <w:t>Stage 1 Academic Appeal form</w:t>
      </w:r>
      <w:r w:rsidRPr="00F814C6">
        <w:rPr>
          <w:rFonts w:ascii="Arial" w:hAnsi="Arial" w:cs="Arial"/>
          <w:sz w:val="20"/>
          <w:szCs w:val="20"/>
        </w:rPr>
        <w:t>.</w:t>
      </w:r>
      <w:r w:rsidR="00921CFC">
        <w:rPr>
          <w:rFonts w:ascii="Arial" w:hAnsi="Arial" w:cs="Arial"/>
          <w:sz w:val="20"/>
          <w:szCs w:val="20"/>
        </w:rPr>
        <w:t xml:space="preserve"> </w:t>
      </w:r>
    </w:p>
    <w:p w14:paraId="09663629" w14:textId="00F7AF08" w:rsidR="00921CFC" w:rsidRPr="00DF3F9C" w:rsidRDefault="00B02F61" w:rsidP="00F814C6">
      <w:pPr>
        <w:spacing w:before="100" w:beforeAutospacing="1" w:after="100" w:afterAutospacing="1" w:line="240" w:lineRule="auto"/>
        <w:rPr>
          <w:rFonts w:ascii="Arial" w:hAnsi="Arial" w:cs="Arial"/>
          <w:sz w:val="20"/>
          <w:szCs w:val="20"/>
        </w:rPr>
      </w:pPr>
      <w:r w:rsidRPr="00DF3F9C">
        <w:rPr>
          <w:rFonts w:ascii="Arial" w:hAnsi="Arial" w:cs="Arial"/>
          <w:sz w:val="20"/>
          <w:szCs w:val="20"/>
        </w:rPr>
        <w:t xml:space="preserve">TrainPlus </w:t>
      </w:r>
      <w:r w:rsidR="00921CFC" w:rsidRPr="00DF3F9C">
        <w:rPr>
          <w:rFonts w:ascii="Arial" w:hAnsi="Arial" w:cs="Arial"/>
          <w:sz w:val="20"/>
          <w:szCs w:val="20"/>
        </w:rPr>
        <w:t>advise</w:t>
      </w:r>
      <w:r w:rsidR="0007302A" w:rsidRPr="00DF3F9C">
        <w:rPr>
          <w:rFonts w:ascii="Arial" w:hAnsi="Arial" w:cs="Arial"/>
          <w:sz w:val="20"/>
          <w:szCs w:val="20"/>
        </w:rPr>
        <w:t xml:space="preserve">s </w:t>
      </w:r>
      <w:r w:rsidR="00921CFC" w:rsidRPr="00DF3F9C">
        <w:rPr>
          <w:rFonts w:ascii="Arial" w:hAnsi="Arial" w:cs="Arial"/>
          <w:sz w:val="20"/>
          <w:szCs w:val="20"/>
        </w:rPr>
        <w:t>all parties to refer to the respective assessment plan and or guidance regarding test structure, weightings and content</w:t>
      </w:r>
      <w:r w:rsidR="00D616CB" w:rsidRPr="00DF3F9C">
        <w:rPr>
          <w:rFonts w:ascii="Arial" w:hAnsi="Arial" w:cs="Arial"/>
          <w:sz w:val="20"/>
          <w:szCs w:val="20"/>
        </w:rPr>
        <w:t xml:space="preserve"> that you are appealing / disputing.</w:t>
      </w:r>
    </w:p>
    <w:p w14:paraId="70306057" w14:textId="5B8AC578" w:rsidR="00F61594" w:rsidRDefault="00F61594" w:rsidP="00F814C6">
      <w:pPr>
        <w:spacing w:before="100" w:beforeAutospacing="1" w:after="100" w:afterAutospacing="1" w:line="240" w:lineRule="auto"/>
        <w:rPr>
          <w:rFonts w:ascii="Arial" w:hAnsi="Arial" w:cs="Arial"/>
          <w:sz w:val="20"/>
          <w:szCs w:val="20"/>
        </w:rPr>
      </w:pPr>
      <w:r w:rsidRPr="00DF3F9C">
        <w:rPr>
          <w:rFonts w:ascii="Arial" w:hAnsi="Arial" w:cs="Arial"/>
          <w:sz w:val="20"/>
          <w:szCs w:val="20"/>
        </w:rPr>
        <w:t xml:space="preserve">A member of the TrainPlus Support team will respond to the appeal within seven working days. Apprentices and/or employers should make an appeal against an assessment outcome within </w:t>
      </w:r>
      <w:r w:rsidR="001C2D72">
        <w:rPr>
          <w:rFonts w:ascii="Arial" w:hAnsi="Arial" w:cs="Arial"/>
          <w:sz w:val="20"/>
          <w:szCs w:val="20"/>
        </w:rPr>
        <w:t>ten</w:t>
      </w:r>
      <w:r w:rsidRPr="00DF3F9C">
        <w:rPr>
          <w:rFonts w:ascii="Arial" w:hAnsi="Arial" w:cs="Arial"/>
          <w:sz w:val="20"/>
          <w:szCs w:val="20"/>
        </w:rPr>
        <w:t xml:space="preserve"> working days of the results being given.</w:t>
      </w:r>
    </w:p>
    <w:p w14:paraId="2D016F80" w14:textId="1992A067" w:rsidR="00AA239B" w:rsidRDefault="0057728B" w:rsidP="00AA239B">
      <w:pPr>
        <w:spacing w:before="100" w:beforeAutospacing="1" w:after="100" w:afterAutospacing="1" w:line="240" w:lineRule="auto"/>
        <w:rPr>
          <w:rFonts w:ascii="Arial" w:hAnsi="Arial" w:cs="Arial"/>
          <w:sz w:val="20"/>
          <w:szCs w:val="20"/>
        </w:rPr>
      </w:pPr>
      <w:r>
        <w:rPr>
          <w:rFonts w:ascii="Arial" w:hAnsi="Arial" w:cs="Arial"/>
          <w:sz w:val="20"/>
          <w:szCs w:val="20"/>
        </w:rPr>
        <w:t xml:space="preserve">TrainPlus </w:t>
      </w:r>
      <w:r w:rsidR="00AA239B" w:rsidRPr="00AA239B">
        <w:rPr>
          <w:rFonts w:ascii="Arial" w:hAnsi="Arial" w:cs="Arial"/>
          <w:sz w:val="20"/>
          <w:szCs w:val="20"/>
        </w:rPr>
        <w:t xml:space="preserve">and </w:t>
      </w:r>
      <w:r>
        <w:rPr>
          <w:rFonts w:ascii="Arial" w:hAnsi="Arial" w:cs="Arial"/>
          <w:sz w:val="20"/>
          <w:szCs w:val="20"/>
        </w:rPr>
        <w:t>TrainPlus’</w:t>
      </w:r>
      <w:r w:rsidR="00AA239B" w:rsidRPr="00AA239B">
        <w:rPr>
          <w:rFonts w:ascii="Arial" w:hAnsi="Arial" w:cs="Arial"/>
          <w:sz w:val="20"/>
          <w:szCs w:val="20"/>
        </w:rPr>
        <w:t xml:space="preserve"> Student</w:t>
      </w:r>
      <w:r w:rsidR="00AA239B">
        <w:rPr>
          <w:rFonts w:ascii="Arial" w:hAnsi="Arial" w:cs="Arial"/>
          <w:sz w:val="20"/>
          <w:szCs w:val="20"/>
        </w:rPr>
        <w:t xml:space="preserve"> </w:t>
      </w:r>
      <w:r w:rsidR="00AA239B" w:rsidRPr="00AA239B">
        <w:rPr>
          <w:rFonts w:ascii="Arial" w:hAnsi="Arial" w:cs="Arial"/>
          <w:sz w:val="20"/>
          <w:szCs w:val="20"/>
        </w:rPr>
        <w:t xml:space="preserve">Support </w:t>
      </w:r>
      <w:r w:rsidR="00394E03">
        <w:rPr>
          <w:rFonts w:ascii="Arial" w:hAnsi="Arial" w:cs="Arial"/>
          <w:sz w:val="20"/>
          <w:szCs w:val="20"/>
        </w:rPr>
        <w:t>Team</w:t>
      </w:r>
      <w:r w:rsidR="00AA239B" w:rsidRPr="00AA239B">
        <w:rPr>
          <w:rFonts w:ascii="Arial" w:hAnsi="Arial" w:cs="Arial"/>
          <w:sz w:val="20"/>
          <w:szCs w:val="20"/>
        </w:rPr>
        <w:t xml:space="preserve"> can provide impartial guidance and advice to students who wish to</w:t>
      </w:r>
      <w:r w:rsidR="00AA239B">
        <w:rPr>
          <w:rFonts w:ascii="Arial" w:hAnsi="Arial" w:cs="Arial"/>
          <w:sz w:val="20"/>
          <w:szCs w:val="20"/>
        </w:rPr>
        <w:t xml:space="preserve"> </w:t>
      </w:r>
      <w:r w:rsidR="00AA239B" w:rsidRPr="00AA239B">
        <w:rPr>
          <w:rFonts w:ascii="Arial" w:hAnsi="Arial" w:cs="Arial"/>
          <w:sz w:val="20"/>
          <w:szCs w:val="20"/>
        </w:rPr>
        <w:t>submit an appeal, including advice on whether their submission constitutes a valid appea</w:t>
      </w:r>
      <w:r w:rsidR="00AA239B">
        <w:rPr>
          <w:rFonts w:ascii="Arial" w:hAnsi="Arial" w:cs="Arial"/>
          <w:sz w:val="20"/>
          <w:szCs w:val="20"/>
        </w:rPr>
        <w:t>l.</w:t>
      </w:r>
    </w:p>
    <w:p w14:paraId="31AC5B28" w14:textId="69F7AB2B" w:rsidR="00AA239B" w:rsidRDefault="0057728B" w:rsidP="00AA239B">
      <w:pPr>
        <w:spacing w:before="100" w:beforeAutospacing="1" w:after="100" w:afterAutospacing="1" w:line="240" w:lineRule="auto"/>
        <w:rPr>
          <w:rFonts w:ascii="Arial" w:hAnsi="Arial" w:cs="Arial"/>
          <w:sz w:val="20"/>
          <w:szCs w:val="20"/>
        </w:rPr>
      </w:pPr>
      <w:r>
        <w:rPr>
          <w:rFonts w:ascii="Arial" w:hAnsi="Arial" w:cs="Arial"/>
          <w:sz w:val="20"/>
          <w:szCs w:val="20"/>
        </w:rPr>
        <w:t>TrainPlus</w:t>
      </w:r>
      <w:r w:rsidR="00AA239B" w:rsidRPr="00AA239B">
        <w:rPr>
          <w:rFonts w:ascii="Arial" w:hAnsi="Arial" w:cs="Arial"/>
          <w:sz w:val="20"/>
          <w:szCs w:val="20"/>
        </w:rPr>
        <w:t xml:space="preserve"> endeavours to resolve all appeals as early as possible and is committed to</w:t>
      </w:r>
      <w:r w:rsidR="00AA239B">
        <w:rPr>
          <w:rFonts w:ascii="Arial" w:hAnsi="Arial" w:cs="Arial"/>
          <w:sz w:val="20"/>
          <w:szCs w:val="20"/>
        </w:rPr>
        <w:t xml:space="preserve"> </w:t>
      </w:r>
      <w:r w:rsidR="00AA239B" w:rsidRPr="00AA239B">
        <w:rPr>
          <w:rFonts w:ascii="Arial" w:hAnsi="Arial" w:cs="Arial"/>
          <w:sz w:val="20"/>
          <w:szCs w:val="20"/>
        </w:rPr>
        <w:t xml:space="preserve">dealing openly and fairly with you, if you decide to make an appeal. </w:t>
      </w:r>
      <w:r w:rsidR="00034458">
        <w:rPr>
          <w:rFonts w:ascii="Arial" w:hAnsi="Arial" w:cs="Arial"/>
          <w:sz w:val="20"/>
          <w:szCs w:val="20"/>
        </w:rPr>
        <w:t>TrainPlus</w:t>
      </w:r>
      <w:r w:rsidR="00AA239B" w:rsidRPr="00AA239B">
        <w:rPr>
          <w:rFonts w:ascii="Arial" w:hAnsi="Arial" w:cs="Arial"/>
          <w:sz w:val="20"/>
          <w:szCs w:val="20"/>
        </w:rPr>
        <w:t xml:space="preserve"> will not</w:t>
      </w:r>
      <w:r w:rsidR="00AA239B">
        <w:rPr>
          <w:rFonts w:ascii="Arial" w:hAnsi="Arial" w:cs="Arial"/>
          <w:sz w:val="20"/>
          <w:szCs w:val="20"/>
        </w:rPr>
        <w:t xml:space="preserve"> </w:t>
      </w:r>
      <w:r w:rsidR="00AA239B" w:rsidRPr="00AA239B">
        <w:rPr>
          <w:rFonts w:ascii="Arial" w:hAnsi="Arial" w:cs="Arial"/>
          <w:sz w:val="20"/>
          <w:szCs w:val="20"/>
        </w:rPr>
        <w:t xml:space="preserve">penalise you for </w:t>
      </w:r>
      <w:r w:rsidR="00F61594">
        <w:rPr>
          <w:rFonts w:ascii="Arial" w:hAnsi="Arial" w:cs="Arial"/>
          <w:sz w:val="20"/>
          <w:szCs w:val="20"/>
        </w:rPr>
        <w:t>doing so</w:t>
      </w:r>
      <w:r w:rsidR="00AA239B">
        <w:rPr>
          <w:rFonts w:ascii="Arial" w:hAnsi="Arial" w:cs="Arial"/>
          <w:sz w:val="20"/>
          <w:szCs w:val="20"/>
        </w:rPr>
        <w:t>.</w:t>
      </w:r>
    </w:p>
    <w:p w14:paraId="61A3845B" w14:textId="59544C14" w:rsidR="00AA239B" w:rsidRDefault="00AA239B" w:rsidP="00AA239B">
      <w:pPr>
        <w:spacing w:before="100" w:beforeAutospacing="1" w:after="100" w:afterAutospacing="1" w:line="240" w:lineRule="auto"/>
        <w:rPr>
          <w:rFonts w:ascii="Arial" w:hAnsi="Arial" w:cs="Arial"/>
          <w:sz w:val="20"/>
          <w:szCs w:val="20"/>
        </w:rPr>
      </w:pPr>
      <w:r w:rsidRPr="00AA239B">
        <w:rPr>
          <w:rFonts w:ascii="Arial" w:hAnsi="Arial" w:cs="Arial"/>
          <w:sz w:val="20"/>
          <w:szCs w:val="20"/>
        </w:rPr>
        <w:t>All appeals are considered impartially by someone who is not directly involved in the matter</w:t>
      </w:r>
      <w:r>
        <w:rPr>
          <w:rFonts w:ascii="Arial" w:hAnsi="Arial" w:cs="Arial"/>
          <w:sz w:val="20"/>
          <w:szCs w:val="20"/>
        </w:rPr>
        <w:t xml:space="preserve"> </w:t>
      </w:r>
      <w:r w:rsidRPr="00AA239B">
        <w:rPr>
          <w:rFonts w:ascii="Arial" w:hAnsi="Arial" w:cs="Arial"/>
          <w:sz w:val="20"/>
          <w:szCs w:val="20"/>
        </w:rPr>
        <w:t>upon which the appeal is based. This impartiality is protected throughout the process. At</w:t>
      </w:r>
      <w:r w:rsidR="00A34054">
        <w:rPr>
          <w:rFonts w:ascii="Arial" w:hAnsi="Arial" w:cs="Arial"/>
          <w:sz w:val="20"/>
          <w:szCs w:val="20"/>
        </w:rPr>
        <w:t xml:space="preserve"> </w:t>
      </w:r>
      <w:r w:rsidRPr="00AA239B">
        <w:rPr>
          <w:rFonts w:ascii="Arial" w:hAnsi="Arial" w:cs="Arial"/>
          <w:sz w:val="20"/>
          <w:szCs w:val="20"/>
        </w:rPr>
        <w:t xml:space="preserve">each stage of an appeal a new member </w:t>
      </w:r>
      <w:r w:rsidR="00034458">
        <w:rPr>
          <w:rFonts w:ascii="Arial" w:hAnsi="Arial" w:cs="Arial"/>
          <w:sz w:val="20"/>
          <w:szCs w:val="20"/>
        </w:rPr>
        <w:t>of</w:t>
      </w:r>
      <w:r w:rsidRPr="00AA239B">
        <w:rPr>
          <w:rFonts w:ascii="Arial" w:hAnsi="Arial" w:cs="Arial"/>
          <w:sz w:val="20"/>
          <w:szCs w:val="20"/>
        </w:rPr>
        <w:t xml:space="preserve"> staff </w:t>
      </w:r>
      <w:r w:rsidR="00034458">
        <w:rPr>
          <w:rFonts w:ascii="Arial" w:hAnsi="Arial" w:cs="Arial"/>
          <w:sz w:val="20"/>
          <w:szCs w:val="20"/>
        </w:rPr>
        <w:t>may be</w:t>
      </w:r>
      <w:r w:rsidRPr="00AA239B">
        <w:rPr>
          <w:rFonts w:ascii="Arial" w:hAnsi="Arial" w:cs="Arial"/>
          <w:sz w:val="20"/>
          <w:szCs w:val="20"/>
        </w:rPr>
        <w:t xml:space="preserve"> appointed. No member of staff is permitted</w:t>
      </w:r>
      <w:r w:rsidR="00A34054">
        <w:rPr>
          <w:rFonts w:ascii="Arial" w:hAnsi="Arial" w:cs="Arial"/>
          <w:sz w:val="20"/>
          <w:szCs w:val="20"/>
        </w:rPr>
        <w:t xml:space="preserve"> </w:t>
      </w:r>
      <w:r w:rsidRPr="00AA239B">
        <w:rPr>
          <w:rFonts w:ascii="Arial" w:hAnsi="Arial" w:cs="Arial"/>
          <w:sz w:val="20"/>
          <w:szCs w:val="20"/>
        </w:rPr>
        <w:t xml:space="preserve">to be part of the process </w:t>
      </w:r>
      <w:r w:rsidR="00034458">
        <w:rPr>
          <w:rFonts w:ascii="Arial" w:hAnsi="Arial" w:cs="Arial"/>
          <w:sz w:val="20"/>
          <w:szCs w:val="20"/>
        </w:rPr>
        <w:t>if the</w:t>
      </w:r>
      <w:r w:rsidR="00D67499">
        <w:rPr>
          <w:rFonts w:ascii="Arial" w:hAnsi="Arial" w:cs="Arial"/>
          <w:sz w:val="20"/>
          <w:szCs w:val="20"/>
        </w:rPr>
        <w:t>y are part of the</w:t>
      </w:r>
      <w:r w:rsidR="00034458">
        <w:rPr>
          <w:rFonts w:ascii="Arial" w:hAnsi="Arial" w:cs="Arial"/>
          <w:sz w:val="20"/>
          <w:szCs w:val="20"/>
        </w:rPr>
        <w:t xml:space="preserve"> appeal</w:t>
      </w:r>
      <w:r w:rsidRPr="00AA239B">
        <w:rPr>
          <w:rFonts w:ascii="Arial" w:hAnsi="Arial" w:cs="Arial"/>
          <w:sz w:val="20"/>
          <w:szCs w:val="20"/>
        </w:rPr>
        <w:t>.</w:t>
      </w:r>
    </w:p>
    <w:p w14:paraId="0CF211C2" w14:textId="34340F09" w:rsidR="00A34054" w:rsidRPr="001C2D72" w:rsidRDefault="00A34054" w:rsidP="00A34054">
      <w:pPr>
        <w:spacing w:before="100" w:beforeAutospacing="1" w:after="100" w:afterAutospacing="1" w:line="240" w:lineRule="auto"/>
        <w:rPr>
          <w:rFonts w:ascii="Arial" w:hAnsi="Arial" w:cs="Arial"/>
          <w:sz w:val="20"/>
          <w:szCs w:val="20"/>
        </w:rPr>
      </w:pPr>
      <w:r w:rsidRPr="00A34054">
        <w:rPr>
          <w:rFonts w:ascii="Arial" w:hAnsi="Arial" w:cs="Arial"/>
          <w:sz w:val="20"/>
          <w:szCs w:val="20"/>
        </w:rPr>
        <w:t xml:space="preserve">The outcome of an appeal cannot constitute a disadvantage. For </w:t>
      </w:r>
      <w:r w:rsidR="0007302A">
        <w:rPr>
          <w:rFonts w:ascii="Arial" w:hAnsi="Arial" w:cs="Arial"/>
          <w:sz w:val="20"/>
          <w:szCs w:val="20"/>
        </w:rPr>
        <w:t>apprentices</w:t>
      </w:r>
      <w:r w:rsidRPr="00A34054">
        <w:rPr>
          <w:rFonts w:ascii="Arial" w:hAnsi="Arial" w:cs="Arial"/>
          <w:sz w:val="20"/>
          <w:szCs w:val="20"/>
        </w:rPr>
        <w:t>, there will be no reduction in your grade or classification of award as a result of</w:t>
      </w:r>
      <w:r>
        <w:rPr>
          <w:rFonts w:ascii="Arial" w:hAnsi="Arial" w:cs="Arial"/>
          <w:sz w:val="20"/>
          <w:szCs w:val="20"/>
        </w:rPr>
        <w:t xml:space="preserve"> </w:t>
      </w:r>
      <w:r w:rsidRPr="00A34054">
        <w:rPr>
          <w:rFonts w:ascii="Arial" w:hAnsi="Arial" w:cs="Arial"/>
          <w:sz w:val="20"/>
          <w:szCs w:val="20"/>
        </w:rPr>
        <w:t xml:space="preserve">appeal, including the outcome of any resubmission or additional </w:t>
      </w:r>
      <w:r w:rsidRPr="001C2D72">
        <w:rPr>
          <w:rFonts w:ascii="Arial" w:hAnsi="Arial" w:cs="Arial"/>
          <w:sz w:val="20"/>
          <w:szCs w:val="20"/>
        </w:rPr>
        <w:t>opportunity of assessment.</w:t>
      </w:r>
    </w:p>
    <w:p w14:paraId="1925B2FF" w14:textId="4ADFC456" w:rsidR="00A34054" w:rsidRPr="001C2D72" w:rsidRDefault="00A34054" w:rsidP="00A34054">
      <w:pPr>
        <w:spacing w:before="100" w:beforeAutospacing="1" w:after="100" w:afterAutospacing="1" w:line="240" w:lineRule="auto"/>
        <w:rPr>
          <w:rFonts w:ascii="Arial" w:hAnsi="Arial" w:cs="Arial"/>
          <w:sz w:val="20"/>
          <w:szCs w:val="20"/>
        </w:rPr>
      </w:pPr>
      <w:r w:rsidRPr="001C2D72">
        <w:rPr>
          <w:rFonts w:ascii="Arial" w:hAnsi="Arial" w:cs="Arial"/>
          <w:sz w:val="20"/>
          <w:szCs w:val="20"/>
        </w:rPr>
        <w:t>It is important that you understand how an appeal differs from a complaint or a request for the recognition of mitigating circumstances.</w:t>
      </w:r>
    </w:p>
    <w:p w14:paraId="25523761" w14:textId="1A4DFC33" w:rsidR="00A34054" w:rsidRPr="001C2D72" w:rsidRDefault="00D67499" w:rsidP="00A34054">
      <w:pPr>
        <w:pStyle w:val="ListParagraph"/>
        <w:numPr>
          <w:ilvl w:val="0"/>
          <w:numId w:val="25"/>
        </w:numPr>
        <w:spacing w:before="100" w:beforeAutospacing="1" w:after="100" w:afterAutospacing="1" w:line="240" w:lineRule="auto"/>
        <w:rPr>
          <w:rFonts w:ascii="Arial" w:hAnsi="Arial" w:cs="Arial"/>
          <w:color w:val="FF0000"/>
          <w:sz w:val="20"/>
          <w:szCs w:val="20"/>
        </w:rPr>
      </w:pPr>
      <w:r w:rsidRPr="005602FE">
        <w:rPr>
          <w:rFonts w:ascii="Arial" w:hAnsi="Arial" w:cs="Arial"/>
          <w:color w:val="000000" w:themeColor="text1"/>
          <w:sz w:val="20"/>
          <w:szCs w:val="20"/>
        </w:rPr>
        <w:t xml:space="preserve">TrainPlus </w:t>
      </w:r>
      <w:r w:rsidR="00A34054" w:rsidRPr="005602FE">
        <w:rPr>
          <w:rFonts w:ascii="Arial" w:hAnsi="Arial" w:cs="Arial"/>
          <w:color w:val="000000" w:themeColor="text1"/>
          <w:sz w:val="20"/>
          <w:szCs w:val="20"/>
        </w:rPr>
        <w:t>operates a complaints policy and a system for considering mitigating circumstances. If you wish to raise a complaint or if you request the consideration of mitigating circumstances, be aware that these need to be made prior to a decisio</w:t>
      </w:r>
      <w:r w:rsidRPr="005602FE">
        <w:rPr>
          <w:rFonts w:ascii="Arial" w:hAnsi="Arial" w:cs="Arial"/>
          <w:color w:val="000000" w:themeColor="text1"/>
          <w:sz w:val="20"/>
          <w:szCs w:val="20"/>
        </w:rPr>
        <w:t>n</w:t>
      </w:r>
      <w:r w:rsidR="00A34054" w:rsidRPr="005602FE">
        <w:rPr>
          <w:rFonts w:ascii="Arial" w:hAnsi="Arial" w:cs="Arial"/>
          <w:color w:val="000000" w:themeColor="text1"/>
          <w:sz w:val="20"/>
          <w:szCs w:val="20"/>
        </w:rPr>
        <w:t xml:space="preserve">. Matters must be brought to </w:t>
      </w:r>
      <w:r w:rsidRPr="005602FE">
        <w:rPr>
          <w:rFonts w:ascii="Arial" w:hAnsi="Arial" w:cs="Arial"/>
          <w:color w:val="000000" w:themeColor="text1"/>
          <w:sz w:val="20"/>
          <w:szCs w:val="20"/>
        </w:rPr>
        <w:t>TrainPlus’</w:t>
      </w:r>
      <w:r w:rsidR="00A34054" w:rsidRPr="005602FE">
        <w:rPr>
          <w:rFonts w:ascii="Arial" w:hAnsi="Arial" w:cs="Arial"/>
          <w:color w:val="000000" w:themeColor="text1"/>
          <w:sz w:val="20"/>
          <w:szCs w:val="20"/>
        </w:rPr>
        <w:t xml:space="preserve"> attention before a specified deadline immediately preceding the relevant </w:t>
      </w:r>
      <w:r w:rsidR="00100398" w:rsidRPr="005602FE">
        <w:rPr>
          <w:rFonts w:ascii="Arial" w:hAnsi="Arial" w:cs="Arial"/>
          <w:color w:val="000000" w:themeColor="text1"/>
          <w:sz w:val="20"/>
          <w:szCs w:val="20"/>
        </w:rPr>
        <w:t>a</w:t>
      </w:r>
      <w:r w:rsidR="00F61594" w:rsidRPr="005602FE">
        <w:rPr>
          <w:rFonts w:ascii="Arial" w:hAnsi="Arial" w:cs="Arial"/>
          <w:color w:val="000000" w:themeColor="text1"/>
          <w:sz w:val="20"/>
          <w:szCs w:val="20"/>
        </w:rPr>
        <w:t>ssessment</w:t>
      </w:r>
      <w:r w:rsidR="00A34054" w:rsidRPr="005602FE">
        <w:rPr>
          <w:rFonts w:ascii="Arial" w:hAnsi="Arial" w:cs="Arial"/>
          <w:color w:val="000000" w:themeColor="text1"/>
          <w:sz w:val="20"/>
          <w:szCs w:val="20"/>
        </w:rPr>
        <w:t>.</w:t>
      </w:r>
    </w:p>
    <w:p w14:paraId="6AD7F862" w14:textId="718003C8" w:rsidR="00A34054" w:rsidRDefault="00A34054" w:rsidP="00A34054">
      <w:pPr>
        <w:pStyle w:val="ListParagraph"/>
        <w:numPr>
          <w:ilvl w:val="0"/>
          <w:numId w:val="25"/>
        </w:numPr>
        <w:spacing w:before="100" w:beforeAutospacing="1" w:after="100" w:afterAutospacing="1" w:line="240" w:lineRule="auto"/>
        <w:rPr>
          <w:rFonts w:ascii="Arial" w:hAnsi="Arial" w:cs="Arial"/>
          <w:sz w:val="20"/>
          <w:szCs w:val="20"/>
        </w:rPr>
      </w:pPr>
      <w:r w:rsidRPr="001C2D72">
        <w:rPr>
          <w:rFonts w:ascii="Arial" w:hAnsi="Arial" w:cs="Arial"/>
          <w:sz w:val="20"/>
          <w:szCs w:val="20"/>
        </w:rPr>
        <w:t xml:space="preserve">Academic appeals are only valid in respect of </w:t>
      </w:r>
      <w:r w:rsidR="00100398" w:rsidRPr="001C2D72">
        <w:rPr>
          <w:rFonts w:ascii="Arial" w:hAnsi="Arial" w:cs="Arial"/>
          <w:sz w:val="20"/>
          <w:szCs w:val="20"/>
        </w:rPr>
        <w:t>assessment</w:t>
      </w:r>
      <w:r w:rsidRPr="001C2D72">
        <w:rPr>
          <w:rFonts w:ascii="Arial" w:hAnsi="Arial" w:cs="Arial"/>
          <w:sz w:val="20"/>
          <w:szCs w:val="20"/>
        </w:rPr>
        <w:t xml:space="preserve"> decisions already made. </w:t>
      </w:r>
      <w:r w:rsidR="00D67499" w:rsidRPr="001C2D72">
        <w:rPr>
          <w:rFonts w:ascii="Arial" w:hAnsi="Arial" w:cs="Arial"/>
          <w:sz w:val="20"/>
          <w:szCs w:val="20"/>
        </w:rPr>
        <w:t>Therefore,</w:t>
      </w:r>
      <w:r w:rsidRPr="001C2D72">
        <w:rPr>
          <w:rFonts w:ascii="Arial" w:hAnsi="Arial" w:cs="Arial"/>
          <w:sz w:val="20"/>
          <w:szCs w:val="20"/>
        </w:rPr>
        <w:t xml:space="preserve"> the appeals procedure</w:t>
      </w:r>
      <w:r w:rsidRPr="00A34054">
        <w:rPr>
          <w:rFonts w:ascii="Arial" w:hAnsi="Arial" w:cs="Arial"/>
          <w:sz w:val="20"/>
          <w:szCs w:val="20"/>
        </w:rPr>
        <w:t xml:space="preserve"> must be </w:t>
      </w:r>
      <w:r w:rsidR="00FB2775" w:rsidRPr="00A34054">
        <w:rPr>
          <w:rFonts w:ascii="Arial" w:hAnsi="Arial" w:cs="Arial"/>
          <w:sz w:val="20"/>
          <w:szCs w:val="20"/>
        </w:rPr>
        <w:t>followed</w:t>
      </w:r>
      <w:r w:rsidR="00100398">
        <w:rPr>
          <w:rFonts w:ascii="Arial" w:hAnsi="Arial" w:cs="Arial"/>
          <w:sz w:val="20"/>
          <w:szCs w:val="20"/>
        </w:rPr>
        <w:t xml:space="preserve"> once</w:t>
      </w:r>
      <w:r w:rsidRPr="00A34054">
        <w:rPr>
          <w:rFonts w:ascii="Arial" w:hAnsi="Arial" w:cs="Arial"/>
          <w:sz w:val="20"/>
          <w:szCs w:val="20"/>
        </w:rPr>
        <w:t xml:space="preserve"> an </w:t>
      </w:r>
      <w:r w:rsidR="00100398">
        <w:rPr>
          <w:rFonts w:ascii="Arial" w:hAnsi="Arial" w:cs="Arial"/>
          <w:sz w:val="20"/>
          <w:szCs w:val="20"/>
        </w:rPr>
        <w:t>assessment</w:t>
      </w:r>
      <w:r w:rsidRPr="00A34054">
        <w:rPr>
          <w:rFonts w:ascii="Arial" w:hAnsi="Arial" w:cs="Arial"/>
          <w:sz w:val="20"/>
          <w:szCs w:val="20"/>
        </w:rPr>
        <w:t xml:space="preserve"> decision and students have received their confirmed results. Note that it is only through the appeals process that issues relating to an </w:t>
      </w:r>
      <w:r w:rsidR="00136186">
        <w:rPr>
          <w:rFonts w:ascii="Arial" w:hAnsi="Arial" w:cs="Arial"/>
          <w:sz w:val="20"/>
          <w:szCs w:val="20"/>
        </w:rPr>
        <w:t>Academic</w:t>
      </w:r>
      <w:r w:rsidRPr="00A34054">
        <w:rPr>
          <w:rFonts w:ascii="Arial" w:hAnsi="Arial" w:cs="Arial"/>
          <w:sz w:val="20"/>
          <w:szCs w:val="20"/>
        </w:rPr>
        <w:t xml:space="preserve"> decision</w:t>
      </w:r>
      <w:r>
        <w:rPr>
          <w:rFonts w:ascii="Arial" w:hAnsi="Arial" w:cs="Arial"/>
          <w:sz w:val="20"/>
          <w:szCs w:val="20"/>
        </w:rPr>
        <w:t xml:space="preserve"> </w:t>
      </w:r>
      <w:r w:rsidRPr="00A34054">
        <w:rPr>
          <w:rFonts w:ascii="Arial" w:hAnsi="Arial" w:cs="Arial"/>
          <w:sz w:val="20"/>
          <w:szCs w:val="20"/>
        </w:rPr>
        <w:t>can be resolved.</w:t>
      </w:r>
      <w:r w:rsidRPr="00A34054">
        <w:rPr>
          <w:rFonts w:ascii="Arial" w:hAnsi="Arial" w:cs="Arial"/>
          <w:sz w:val="20"/>
          <w:szCs w:val="20"/>
        </w:rPr>
        <w:cr/>
      </w:r>
    </w:p>
    <w:p w14:paraId="18E90085" w14:textId="4C31AA3B" w:rsidR="00A34054" w:rsidRPr="00DF3F9C" w:rsidRDefault="00A34054" w:rsidP="00A34054">
      <w:pPr>
        <w:spacing w:before="100" w:beforeAutospacing="1" w:after="100" w:afterAutospacing="1" w:line="240" w:lineRule="auto"/>
        <w:ind w:left="360"/>
        <w:rPr>
          <w:rFonts w:ascii="Arial" w:hAnsi="Arial" w:cs="Arial"/>
          <w:sz w:val="20"/>
          <w:szCs w:val="20"/>
        </w:rPr>
      </w:pPr>
      <w:r w:rsidRPr="00DA18BE">
        <w:rPr>
          <w:rFonts w:ascii="Arial" w:hAnsi="Arial" w:cs="Arial"/>
          <w:sz w:val="20"/>
          <w:szCs w:val="20"/>
        </w:rPr>
        <w:t xml:space="preserve">You may only appeal if you are a registered student. Your acceptance of an award certificate at graduation implies acceptance of the award and the closure of any action/appeal within the </w:t>
      </w:r>
      <w:r w:rsidR="00D67499">
        <w:rPr>
          <w:rFonts w:ascii="Arial" w:hAnsi="Arial" w:cs="Arial"/>
          <w:sz w:val="20"/>
          <w:szCs w:val="20"/>
        </w:rPr>
        <w:t>TrainPlus</w:t>
      </w:r>
      <w:r w:rsidR="00D67499" w:rsidRPr="00AA239B">
        <w:rPr>
          <w:rFonts w:ascii="Arial" w:hAnsi="Arial" w:cs="Arial"/>
          <w:sz w:val="20"/>
          <w:szCs w:val="20"/>
        </w:rPr>
        <w:t xml:space="preserve"> </w:t>
      </w:r>
      <w:r w:rsidRPr="00DA18BE">
        <w:rPr>
          <w:rFonts w:ascii="Arial" w:hAnsi="Arial" w:cs="Arial"/>
          <w:sz w:val="20"/>
          <w:szCs w:val="20"/>
        </w:rPr>
        <w:t xml:space="preserve">procedure. This equally applies if you do not return a certificate or an award letter </w:t>
      </w:r>
      <w:r w:rsidRPr="00DF3F9C">
        <w:rPr>
          <w:rFonts w:ascii="Arial" w:hAnsi="Arial" w:cs="Arial"/>
          <w:sz w:val="20"/>
          <w:szCs w:val="20"/>
        </w:rPr>
        <w:t>that has been sent to you in the post within 10 working days.</w:t>
      </w:r>
    </w:p>
    <w:p w14:paraId="3C198B2A" w14:textId="55CC510B" w:rsidR="0007302A" w:rsidRPr="00DF3F9C" w:rsidRDefault="0007302A" w:rsidP="0007302A">
      <w:pPr>
        <w:shd w:val="clear" w:color="auto" w:fill="FFFFFF"/>
        <w:spacing w:after="300" w:line="240" w:lineRule="auto"/>
        <w:rPr>
          <w:rFonts w:ascii="Arial" w:hAnsi="Arial" w:cs="Arial"/>
          <w:sz w:val="20"/>
          <w:szCs w:val="20"/>
        </w:rPr>
      </w:pPr>
      <w:r w:rsidRPr="00DF3F9C">
        <w:rPr>
          <w:rFonts w:ascii="Arial" w:hAnsi="Arial" w:cs="Arial"/>
          <w:sz w:val="20"/>
          <w:szCs w:val="20"/>
        </w:rPr>
        <w:t>If the appeal is made at the point all assessments have been completed, where possible TrainPlus will delay making a completion claim until the matter or matters have been resolved.</w:t>
      </w:r>
    </w:p>
    <w:p w14:paraId="285C6ABC" w14:textId="77777777" w:rsidR="0007302A" w:rsidRPr="00DF3F9C" w:rsidRDefault="0007302A" w:rsidP="00A34054">
      <w:pPr>
        <w:spacing w:before="100" w:beforeAutospacing="1" w:after="100" w:afterAutospacing="1" w:line="240" w:lineRule="auto"/>
        <w:ind w:left="360"/>
        <w:rPr>
          <w:rFonts w:ascii="Arial" w:hAnsi="Arial" w:cs="Arial"/>
          <w:sz w:val="20"/>
          <w:szCs w:val="20"/>
        </w:rPr>
      </w:pPr>
    </w:p>
    <w:p w14:paraId="54EFD883" w14:textId="107F4726" w:rsidR="00A34054" w:rsidRPr="00DA18BE" w:rsidRDefault="00A34054" w:rsidP="00A34054">
      <w:pPr>
        <w:spacing w:before="100" w:beforeAutospacing="1" w:after="100" w:afterAutospacing="1" w:line="240" w:lineRule="auto"/>
        <w:ind w:left="360"/>
        <w:rPr>
          <w:rFonts w:ascii="Arial" w:hAnsi="Arial" w:cs="Arial"/>
          <w:sz w:val="20"/>
          <w:szCs w:val="20"/>
        </w:rPr>
      </w:pPr>
      <w:r w:rsidRPr="00DF3F9C">
        <w:rPr>
          <w:rFonts w:ascii="Arial" w:hAnsi="Arial" w:cs="Arial"/>
          <w:sz w:val="20"/>
          <w:szCs w:val="20"/>
        </w:rPr>
        <w:t>You</w:t>
      </w:r>
      <w:r w:rsidRPr="00DA18BE">
        <w:rPr>
          <w:rFonts w:ascii="Arial" w:hAnsi="Arial" w:cs="Arial"/>
          <w:sz w:val="20"/>
          <w:szCs w:val="20"/>
        </w:rPr>
        <w:t xml:space="preserve"> may only appeal if you are a registered </w:t>
      </w:r>
      <w:r w:rsidR="0007302A" w:rsidRPr="00DA18BE">
        <w:rPr>
          <w:rFonts w:ascii="Arial" w:hAnsi="Arial" w:cs="Arial"/>
          <w:sz w:val="20"/>
          <w:szCs w:val="20"/>
        </w:rPr>
        <w:t>apprentice</w:t>
      </w:r>
      <w:r w:rsidRPr="00DA18BE">
        <w:rPr>
          <w:rFonts w:ascii="Arial" w:hAnsi="Arial" w:cs="Arial"/>
          <w:sz w:val="20"/>
          <w:szCs w:val="20"/>
        </w:rPr>
        <w:t xml:space="preserve"> and in good academic standing. Although you may appeal while sanctioned for academic reasons, no appeal outcome will be implemented until your position in TrainPlus as a registered Learner has been recovered.</w:t>
      </w:r>
    </w:p>
    <w:p w14:paraId="351D27FF" w14:textId="3CD0E4E7" w:rsidR="00A34054" w:rsidRDefault="00A34054" w:rsidP="00A34054">
      <w:pPr>
        <w:spacing w:before="100" w:beforeAutospacing="1" w:after="100" w:afterAutospacing="1" w:line="240" w:lineRule="auto"/>
        <w:ind w:left="360"/>
        <w:rPr>
          <w:rFonts w:ascii="Arial" w:hAnsi="Arial" w:cs="Arial"/>
          <w:sz w:val="20"/>
          <w:szCs w:val="20"/>
        </w:rPr>
      </w:pPr>
      <w:r w:rsidRPr="00A34054">
        <w:rPr>
          <w:rFonts w:ascii="Arial" w:hAnsi="Arial" w:cs="Arial"/>
          <w:sz w:val="20"/>
          <w:szCs w:val="20"/>
        </w:rPr>
        <w:t xml:space="preserve">You will not normally be permitted to appeal </w:t>
      </w:r>
      <w:r w:rsidR="00D67499" w:rsidRPr="00A34054">
        <w:rPr>
          <w:rFonts w:ascii="Arial" w:hAnsi="Arial" w:cs="Arial"/>
          <w:sz w:val="20"/>
          <w:szCs w:val="20"/>
        </w:rPr>
        <w:t>based on</w:t>
      </w:r>
      <w:r w:rsidRPr="00A34054">
        <w:rPr>
          <w:rFonts w:ascii="Arial" w:hAnsi="Arial" w:cs="Arial"/>
          <w:sz w:val="20"/>
          <w:szCs w:val="20"/>
        </w:rPr>
        <w:t xml:space="preserve"> bereavement or for a suspension</w:t>
      </w:r>
      <w:r>
        <w:rPr>
          <w:rFonts w:ascii="Arial" w:hAnsi="Arial" w:cs="Arial"/>
          <w:sz w:val="20"/>
          <w:szCs w:val="20"/>
        </w:rPr>
        <w:t xml:space="preserve"> </w:t>
      </w:r>
      <w:r w:rsidRPr="00A34054">
        <w:rPr>
          <w:rFonts w:ascii="Arial" w:hAnsi="Arial" w:cs="Arial"/>
          <w:sz w:val="20"/>
          <w:szCs w:val="20"/>
        </w:rPr>
        <w:t>of studies. In neither of these cases is an appeal appropriate, because appeals are</w:t>
      </w:r>
      <w:r>
        <w:rPr>
          <w:rFonts w:ascii="Arial" w:hAnsi="Arial" w:cs="Arial"/>
          <w:sz w:val="20"/>
          <w:szCs w:val="20"/>
        </w:rPr>
        <w:t xml:space="preserve"> </w:t>
      </w:r>
      <w:r w:rsidRPr="00A34054">
        <w:rPr>
          <w:rFonts w:ascii="Arial" w:hAnsi="Arial" w:cs="Arial"/>
          <w:sz w:val="20"/>
          <w:szCs w:val="20"/>
        </w:rPr>
        <w:t xml:space="preserve">retrospective, </w:t>
      </w:r>
      <w:r w:rsidRPr="00A34054">
        <w:rPr>
          <w:rFonts w:ascii="Arial" w:hAnsi="Arial" w:cs="Arial"/>
          <w:sz w:val="20"/>
          <w:szCs w:val="20"/>
        </w:rPr>
        <w:lastRenderedPageBreak/>
        <w:t>and these matters are difficult to resolve fairly in retrospect. You are advised to</w:t>
      </w:r>
      <w:r>
        <w:rPr>
          <w:rFonts w:ascii="Arial" w:hAnsi="Arial" w:cs="Arial"/>
          <w:sz w:val="20"/>
          <w:szCs w:val="20"/>
        </w:rPr>
        <w:t xml:space="preserve"> </w:t>
      </w:r>
      <w:r w:rsidRPr="00A34054">
        <w:rPr>
          <w:rFonts w:ascii="Arial" w:hAnsi="Arial" w:cs="Arial"/>
          <w:sz w:val="20"/>
          <w:szCs w:val="20"/>
        </w:rPr>
        <w:t xml:space="preserve">use </w:t>
      </w:r>
      <w:r w:rsidR="00D67499">
        <w:rPr>
          <w:rFonts w:ascii="Arial" w:hAnsi="Arial" w:cs="Arial"/>
          <w:sz w:val="20"/>
          <w:szCs w:val="20"/>
        </w:rPr>
        <w:t xml:space="preserve">TrainPlus’ </w:t>
      </w:r>
      <w:r w:rsidRPr="00A34054">
        <w:rPr>
          <w:rFonts w:ascii="Arial" w:hAnsi="Arial" w:cs="Arial"/>
          <w:sz w:val="20"/>
          <w:szCs w:val="20"/>
        </w:rPr>
        <w:t>support services in these cases.</w:t>
      </w:r>
    </w:p>
    <w:p w14:paraId="727A6CE3" w14:textId="3AC4F2F1" w:rsidR="00A34054" w:rsidRDefault="00A34054" w:rsidP="00A34054">
      <w:pPr>
        <w:spacing w:before="100" w:beforeAutospacing="1" w:after="100" w:afterAutospacing="1" w:line="240" w:lineRule="auto"/>
        <w:ind w:left="360"/>
        <w:rPr>
          <w:rFonts w:ascii="Arial" w:hAnsi="Arial" w:cs="Arial"/>
          <w:sz w:val="20"/>
          <w:szCs w:val="20"/>
        </w:rPr>
      </w:pPr>
      <w:r w:rsidRPr="00A34054">
        <w:rPr>
          <w:rFonts w:ascii="Arial" w:hAnsi="Arial" w:cs="Arial"/>
          <w:sz w:val="20"/>
          <w:szCs w:val="20"/>
        </w:rPr>
        <w:t>If your appeal is not based on the grounds specified in this Policy or accompanied by</w:t>
      </w:r>
      <w:r>
        <w:rPr>
          <w:rFonts w:ascii="Arial" w:hAnsi="Arial" w:cs="Arial"/>
          <w:sz w:val="20"/>
          <w:szCs w:val="20"/>
        </w:rPr>
        <w:t xml:space="preserve"> </w:t>
      </w:r>
      <w:r w:rsidRPr="00A34054">
        <w:rPr>
          <w:rFonts w:ascii="Arial" w:hAnsi="Arial" w:cs="Arial"/>
          <w:sz w:val="20"/>
          <w:szCs w:val="20"/>
        </w:rPr>
        <w:t xml:space="preserve">appropriate supporting evidence, or is submitted out of time, </w:t>
      </w:r>
      <w:r w:rsidR="00D67499">
        <w:rPr>
          <w:rFonts w:ascii="Arial" w:hAnsi="Arial" w:cs="Arial"/>
          <w:sz w:val="20"/>
          <w:szCs w:val="20"/>
        </w:rPr>
        <w:t>TrainPlus</w:t>
      </w:r>
      <w:r w:rsidR="00D67499" w:rsidRPr="00AA239B">
        <w:rPr>
          <w:rFonts w:ascii="Arial" w:hAnsi="Arial" w:cs="Arial"/>
          <w:sz w:val="20"/>
          <w:szCs w:val="20"/>
        </w:rPr>
        <w:t xml:space="preserve"> </w:t>
      </w:r>
      <w:r w:rsidR="00A64DB9">
        <w:rPr>
          <w:rFonts w:ascii="Arial" w:hAnsi="Arial" w:cs="Arial"/>
          <w:sz w:val="20"/>
          <w:szCs w:val="20"/>
        </w:rPr>
        <w:t>may</w:t>
      </w:r>
      <w:r w:rsidRPr="00A34054">
        <w:rPr>
          <w:rFonts w:ascii="Arial" w:hAnsi="Arial" w:cs="Arial"/>
          <w:sz w:val="20"/>
          <w:szCs w:val="20"/>
        </w:rPr>
        <w:t xml:space="preserve"> inform you</w:t>
      </w:r>
      <w:r>
        <w:rPr>
          <w:rFonts w:ascii="Arial" w:hAnsi="Arial" w:cs="Arial"/>
          <w:sz w:val="20"/>
          <w:szCs w:val="20"/>
        </w:rPr>
        <w:t xml:space="preserve"> </w:t>
      </w:r>
      <w:r w:rsidRPr="00A34054">
        <w:rPr>
          <w:rFonts w:ascii="Arial" w:hAnsi="Arial" w:cs="Arial"/>
          <w:sz w:val="20"/>
          <w:szCs w:val="20"/>
        </w:rPr>
        <w:t>that no action will be taken. You will be informed of your right to request a Completion of</w:t>
      </w:r>
      <w:r>
        <w:rPr>
          <w:rFonts w:ascii="Arial" w:hAnsi="Arial" w:cs="Arial"/>
          <w:sz w:val="20"/>
          <w:szCs w:val="20"/>
        </w:rPr>
        <w:t xml:space="preserve"> </w:t>
      </w:r>
      <w:r w:rsidRPr="00A34054">
        <w:rPr>
          <w:rFonts w:ascii="Arial" w:hAnsi="Arial" w:cs="Arial"/>
          <w:sz w:val="20"/>
          <w:szCs w:val="20"/>
        </w:rPr>
        <w:t>Procedures Letter if you wish to pursue the matter further with the Office</w:t>
      </w:r>
      <w:r>
        <w:rPr>
          <w:rFonts w:ascii="Arial" w:hAnsi="Arial" w:cs="Arial"/>
          <w:sz w:val="20"/>
          <w:szCs w:val="20"/>
        </w:rPr>
        <w:t xml:space="preserve"> </w:t>
      </w:r>
      <w:r w:rsidRPr="00A34054">
        <w:rPr>
          <w:rFonts w:ascii="Arial" w:hAnsi="Arial" w:cs="Arial"/>
          <w:sz w:val="20"/>
          <w:szCs w:val="20"/>
        </w:rPr>
        <w:t>of the Independent Adjudicator for Higher Education.</w:t>
      </w:r>
    </w:p>
    <w:p w14:paraId="65BE4516" w14:textId="49D68169" w:rsidR="0007302A" w:rsidRPr="0007302A" w:rsidRDefault="00C35009" w:rsidP="00AA5971">
      <w:pPr>
        <w:spacing w:before="100" w:beforeAutospacing="1" w:after="100" w:afterAutospacing="1" w:line="240" w:lineRule="auto"/>
        <w:ind w:left="360"/>
        <w:rPr>
          <w:rFonts w:ascii="Arial" w:hAnsi="Arial" w:cs="Arial"/>
          <w:sz w:val="20"/>
          <w:szCs w:val="20"/>
        </w:rPr>
      </w:pPr>
      <w:r w:rsidRPr="00C35009">
        <w:rPr>
          <w:rFonts w:ascii="Arial" w:hAnsi="Arial" w:cs="Arial"/>
          <w:sz w:val="20"/>
          <w:szCs w:val="20"/>
        </w:rPr>
        <w:t xml:space="preserve">It is your responsibility, when submitting an appeal, to state clearly which one or more of </w:t>
      </w:r>
      <w:r w:rsidR="007742E1" w:rsidRPr="00C35009">
        <w:rPr>
          <w:rFonts w:ascii="Arial" w:hAnsi="Arial" w:cs="Arial"/>
          <w:sz w:val="20"/>
          <w:szCs w:val="20"/>
        </w:rPr>
        <w:t>the basis</w:t>
      </w:r>
      <w:r w:rsidRPr="00C35009">
        <w:rPr>
          <w:rFonts w:ascii="Arial" w:hAnsi="Arial" w:cs="Arial"/>
          <w:sz w:val="20"/>
          <w:szCs w:val="20"/>
        </w:rPr>
        <w:t xml:space="preserve"> for appeal specified in </w:t>
      </w:r>
      <w:r w:rsidR="00A64DB9">
        <w:rPr>
          <w:rFonts w:ascii="Arial" w:hAnsi="Arial" w:cs="Arial"/>
          <w:sz w:val="20"/>
          <w:szCs w:val="20"/>
        </w:rPr>
        <w:t>this</w:t>
      </w:r>
      <w:r w:rsidRPr="00C35009">
        <w:rPr>
          <w:rFonts w:ascii="Arial" w:hAnsi="Arial" w:cs="Arial"/>
          <w:sz w:val="20"/>
          <w:szCs w:val="20"/>
        </w:rPr>
        <w:t xml:space="preserve"> policy you are giving as the basis of your</w:t>
      </w:r>
      <w:r>
        <w:rPr>
          <w:rFonts w:ascii="Arial" w:hAnsi="Arial" w:cs="Arial"/>
          <w:sz w:val="20"/>
          <w:szCs w:val="20"/>
        </w:rPr>
        <w:t xml:space="preserve"> </w:t>
      </w:r>
      <w:r w:rsidRPr="00C35009">
        <w:rPr>
          <w:rFonts w:ascii="Arial" w:hAnsi="Arial" w:cs="Arial"/>
          <w:sz w:val="20"/>
          <w:szCs w:val="20"/>
        </w:rPr>
        <w:t xml:space="preserve">appeal, and to explain why you are raising any matters of personal circumstance after the decision and not within </w:t>
      </w:r>
      <w:r w:rsidR="00FB2775">
        <w:rPr>
          <w:rFonts w:ascii="Arial" w:hAnsi="Arial" w:cs="Arial"/>
          <w:sz w:val="20"/>
          <w:szCs w:val="20"/>
        </w:rPr>
        <w:t>TrainPlus</w:t>
      </w:r>
      <w:r w:rsidR="00FB2775" w:rsidRPr="00AA239B">
        <w:rPr>
          <w:rFonts w:ascii="Arial" w:hAnsi="Arial" w:cs="Arial"/>
          <w:sz w:val="20"/>
          <w:szCs w:val="20"/>
        </w:rPr>
        <w:t xml:space="preserve"> </w:t>
      </w:r>
      <w:r w:rsidRPr="00C35009">
        <w:rPr>
          <w:rFonts w:ascii="Arial" w:hAnsi="Arial" w:cs="Arial"/>
          <w:sz w:val="20"/>
          <w:szCs w:val="20"/>
        </w:rPr>
        <w:t>mitigating circumstances</w:t>
      </w:r>
      <w:r>
        <w:rPr>
          <w:rFonts w:ascii="Arial" w:hAnsi="Arial" w:cs="Arial"/>
          <w:sz w:val="20"/>
          <w:szCs w:val="20"/>
        </w:rPr>
        <w:t xml:space="preserve"> </w:t>
      </w:r>
      <w:r w:rsidRPr="00C35009">
        <w:rPr>
          <w:rFonts w:ascii="Arial" w:hAnsi="Arial" w:cs="Arial"/>
          <w:sz w:val="20"/>
          <w:szCs w:val="20"/>
        </w:rPr>
        <w:t>process. You must also provide evidence of any claims you make and specify clearly the</w:t>
      </w:r>
      <w:r>
        <w:rPr>
          <w:rFonts w:ascii="Arial" w:hAnsi="Arial" w:cs="Arial"/>
          <w:sz w:val="20"/>
          <w:szCs w:val="20"/>
        </w:rPr>
        <w:t xml:space="preserve"> </w:t>
      </w:r>
      <w:r w:rsidRPr="00C35009">
        <w:rPr>
          <w:rFonts w:ascii="Arial" w:hAnsi="Arial" w:cs="Arial"/>
          <w:sz w:val="20"/>
          <w:szCs w:val="20"/>
        </w:rPr>
        <w:t>units and assessments to which your appeal refers.</w:t>
      </w:r>
    </w:p>
    <w:p w14:paraId="4BED11A9" w14:textId="0C4E947D" w:rsidR="003774DA" w:rsidRPr="00EF5176" w:rsidRDefault="00C35009" w:rsidP="00DF3F9C">
      <w:pPr>
        <w:pStyle w:val="Heading1"/>
      </w:pPr>
      <w:bookmarkStart w:id="4" w:name="_Toc37252765"/>
      <w:r>
        <w:t>Scope</w:t>
      </w:r>
      <w:bookmarkEnd w:id="4"/>
    </w:p>
    <w:p w14:paraId="427762DC" w14:textId="3A6F4F85" w:rsidR="00B27FB5" w:rsidRDefault="00373DD1" w:rsidP="00C35009">
      <w:pPr>
        <w:spacing w:before="100" w:beforeAutospacing="1" w:after="100" w:afterAutospacing="1" w:line="240" w:lineRule="auto"/>
        <w:rPr>
          <w:rFonts w:ascii="Arial" w:hAnsi="Arial" w:cs="Arial"/>
          <w:sz w:val="20"/>
          <w:szCs w:val="20"/>
        </w:rPr>
      </w:pPr>
      <w:r w:rsidRPr="00DA18BE">
        <w:rPr>
          <w:rFonts w:ascii="Arial" w:hAnsi="Arial" w:cs="Arial"/>
          <w:sz w:val="20"/>
          <w:szCs w:val="20"/>
        </w:rPr>
        <w:t xml:space="preserve">An academic appeal is a request for review of a decision related to assessment results, academic </w:t>
      </w:r>
      <w:r w:rsidRPr="00DF3F9C">
        <w:rPr>
          <w:rFonts w:ascii="Arial" w:hAnsi="Arial" w:cs="Arial"/>
          <w:sz w:val="20"/>
          <w:szCs w:val="20"/>
        </w:rPr>
        <w:t xml:space="preserve">progression or award. Where a complaint is specified as having an impact on assessment results, academic progression or award, it must be treated as an academic appeal. No mark or grade will be awarded without evidence that a student has met the associated learning outcomes. </w:t>
      </w:r>
    </w:p>
    <w:p w14:paraId="128842FC" w14:textId="6D5D330E" w:rsidR="00B27FB5" w:rsidRPr="00DF3F9C" w:rsidRDefault="00373DD1" w:rsidP="00DB0B8C">
      <w:pPr>
        <w:spacing w:before="100" w:beforeAutospacing="1" w:after="100" w:afterAutospacing="1" w:line="240" w:lineRule="auto"/>
        <w:rPr>
          <w:rFonts w:ascii="Arial" w:hAnsi="Arial" w:cs="Arial"/>
          <w:sz w:val="20"/>
          <w:szCs w:val="20"/>
        </w:rPr>
      </w:pPr>
      <w:r w:rsidRPr="00DF3F9C">
        <w:rPr>
          <w:rFonts w:ascii="Arial" w:hAnsi="Arial" w:cs="Arial"/>
          <w:sz w:val="20"/>
          <w:szCs w:val="20"/>
        </w:rPr>
        <w:t xml:space="preserve">Academic appeals are only valid in respect of </w:t>
      </w:r>
      <w:r w:rsidR="00A64DB9" w:rsidRPr="00DF3F9C">
        <w:rPr>
          <w:rFonts w:ascii="Arial" w:hAnsi="Arial" w:cs="Arial"/>
          <w:sz w:val="20"/>
          <w:szCs w:val="20"/>
        </w:rPr>
        <w:t>a reached</w:t>
      </w:r>
      <w:r w:rsidRPr="00DF3F9C">
        <w:rPr>
          <w:rFonts w:ascii="Arial" w:hAnsi="Arial" w:cs="Arial"/>
          <w:sz w:val="20"/>
          <w:szCs w:val="20"/>
        </w:rPr>
        <w:t xml:space="preserve"> decision. </w:t>
      </w:r>
      <w:r w:rsidR="00FB2775" w:rsidRPr="00DF3F9C">
        <w:rPr>
          <w:rFonts w:ascii="Arial" w:hAnsi="Arial" w:cs="Arial"/>
          <w:sz w:val="20"/>
          <w:szCs w:val="20"/>
        </w:rPr>
        <w:t>Therefore,</w:t>
      </w:r>
      <w:r w:rsidRPr="00DF3F9C">
        <w:rPr>
          <w:rFonts w:ascii="Arial" w:hAnsi="Arial" w:cs="Arial"/>
          <w:sz w:val="20"/>
          <w:szCs w:val="20"/>
        </w:rPr>
        <w:t xml:space="preserve"> the appeals procedure must be </w:t>
      </w:r>
      <w:r w:rsidR="00FB2775" w:rsidRPr="00DF3F9C">
        <w:rPr>
          <w:rFonts w:ascii="Arial" w:hAnsi="Arial" w:cs="Arial"/>
          <w:sz w:val="20"/>
          <w:szCs w:val="20"/>
        </w:rPr>
        <w:t>followed</w:t>
      </w:r>
      <w:r w:rsidRPr="00DF3F9C">
        <w:rPr>
          <w:rFonts w:ascii="Arial" w:hAnsi="Arial" w:cs="Arial"/>
          <w:sz w:val="20"/>
          <w:szCs w:val="20"/>
        </w:rPr>
        <w:t xml:space="preserve"> a</w:t>
      </w:r>
      <w:r w:rsidR="00A64DB9" w:rsidRPr="00DF3F9C">
        <w:rPr>
          <w:rFonts w:ascii="Arial" w:hAnsi="Arial" w:cs="Arial"/>
          <w:sz w:val="20"/>
          <w:szCs w:val="20"/>
        </w:rPr>
        <w:t xml:space="preserve">fter </w:t>
      </w:r>
      <w:r w:rsidRPr="00DF3F9C">
        <w:rPr>
          <w:rFonts w:ascii="Arial" w:hAnsi="Arial" w:cs="Arial"/>
          <w:sz w:val="20"/>
          <w:szCs w:val="20"/>
        </w:rPr>
        <w:t xml:space="preserve">a decision </w:t>
      </w:r>
      <w:r w:rsidR="00A64DB9" w:rsidRPr="00DF3F9C">
        <w:rPr>
          <w:rFonts w:ascii="Arial" w:hAnsi="Arial" w:cs="Arial"/>
          <w:sz w:val="20"/>
          <w:szCs w:val="20"/>
        </w:rPr>
        <w:t>is made or after</w:t>
      </w:r>
      <w:r w:rsidRPr="00DF3F9C">
        <w:rPr>
          <w:rFonts w:ascii="Arial" w:hAnsi="Arial" w:cs="Arial"/>
          <w:sz w:val="20"/>
          <w:szCs w:val="20"/>
        </w:rPr>
        <w:t xml:space="preserve"> a student has received their confirmed results. It is only through the appeals process that</w:t>
      </w:r>
      <w:r w:rsidR="00A64DB9" w:rsidRPr="00DF3F9C">
        <w:rPr>
          <w:rFonts w:ascii="Arial" w:hAnsi="Arial" w:cs="Arial"/>
          <w:sz w:val="20"/>
          <w:szCs w:val="20"/>
        </w:rPr>
        <w:t xml:space="preserve"> the</w:t>
      </w:r>
      <w:r w:rsidRPr="00DF3F9C">
        <w:rPr>
          <w:rFonts w:ascii="Arial" w:hAnsi="Arial" w:cs="Arial"/>
          <w:sz w:val="20"/>
          <w:szCs w:val="20"/>
        </w:rPr>
        <w:t xml:space="preserve"> issues relating to </w:t>
      </w:r>
      <w:r w:rsidR="00A64DB9" w:rsidRPr="00DF3F9C">
        <w:rPr>
          <w:rFonts w:ascii="Arial" w:hAnsi="Arial" w:cs="Arial"/>
          <w:sz w:val="20"/>
          <w:szCs w:val="20"/>
        </w:rPr>
        <w:t>a</w:t>
      </w:r>
      <w:r w:rsidRPr="00DF3F9C">
        <w:rPr>
          <w:rFonts w:ascii="Arial" w:hAnsi="Arial" w:cs="Arial"/>
          <w:sz w:val="20"/>
          <w:szCs w:val="20"/>
        </w:rPr>
        <w:t xml:space="preserve"> decision can be resolved. The Student Complaints Procedure is to be used prior to a decision, ensuring that matters that have potentially impacted on student performance are brought to the attention of the relevant </w:t>
      </w:r>
      <w:r w:rsidR="00A64DB9" w:rsidRPr="00DF3F9C">
        <w:rPr>
          <w:rFonts w:ascii="Arial" w:hAnsi="Arial" w:cs="Arial"/>
          <w:sz w:val="20"/>
          <w:szCs w:val="20"/>
        </w:rPr>
        <w:t>parties</w:t>
      </w:r>
      <w:r w:rsidRPr="00DF3F9C">
        <w:rPr>
          <w:rFonts w:ascii="Arial" w:hAnsi="Arial" w:cs="Arial"/>
          <w:sz w:val="20"/>
          <w:szCs w:val="20"/>
        </w:rPr>
        <w:t>. Matters that are considered as academic appeals may not subsequently be considered as complaints.</w:t>
      </w:r>
    </w:p>
    <w:p w14:paraId="5EBA8894" w14:textId="5910B3BD" w:rsidR="00A24475" w:rsidRDefault="00A24475" w:rsidP="00A24475">
      <w:pPr>
        <w:spacing w:before="100" w:beforeAutospacing="1" w:after="100" w:afterAutospacing="1" w:line="240" w:lineRule="auto"/>
        <w:rPr>
          <w:rFonts w:ascii="Arial" w:hAnsi="Arial" w:cs="Arial"/>
          <w:sz w:val="20"/>
          <w:szCs w:val="20"/>
        </w:rPr>
      </w:pPr>
      <w:r w:rsidRPr="00A24475">
        <w:rPr>
          <w:rFonts w:ascii="Arial" w:hAnsi="Arial" w:cs="Arial"/>
          <w:sz w:val="20"/>
          <w:szCs w:val="20"/>
        </w:rPr>
        <w:t>As far as possible, within the effective operation of this process, impartiality and</w:t>
      </w:r>
      <w:r>
        <w:rPr>
          <w:rFonts w:ascii="Arial" w:hAnsi="Arial" w:cs="Arial"/>
          <w:sz w:val="20"/>
          <w:szCs w:val="20"/>
        </w:rPr>
        <w:t xml:space="preserve"> </w:t>
      </w:r>
      <w:r w:rsidRPr="00A24475">
        <w:rPr>
          <w:rFonts w:ascii="Arial" w:hAnsi="Arial" w:cs="Arial"/>
          <w:sz w:val="20"/>
          <w:szCs w:val="20"/>
        </w:rPr>
        <w:t>confidentiality of both individuals and proceedings will be maintained.</w:t>
      </w:r>
    </w:p>
    <w:p w14:paraId="70CC3FC9" w14:textId="7EBE7538" w:rsidR="00A24475" w:rsidRPr="00DA18BE" w:rsidRDefault="00A24475" w:rsidP="00A24475">
      <w:pPr>
        <w:spacing w:before="100" w:beforeAutospacing="1" w:after="100" w:afterAutospacing="1" w:line="240" w:lineRule="auto"/>
        <w:rPr>
          <w:rFonts w:ascii="Arial" w:hAnsi="Arial" w:cs="Arial"/>
          <w:sz w:val="20"/>
          <w:szCs w:val="20"/>
        </w:rPr>
      </w:pPr>
      <w:r w:rsidRPr="00DA18BE">
        <w:rPr>
          <w:rFonts w:ascii="Arial" w:hAnsi="Arial" w:cs="Arial"/>
          <w:sz w:val="20"/>
          <w:szCs w:val="20"/>
        </w:rPr>
        <w:t xml:space="preserve">The </w:t>
      </w:r>
      <w:r w:rsidR="00C87DF8">
        <w:rPr>
          <w:rFonts w:ascii="Arial" w:hAnsi="Arial" w:cs="Arial"/>
          <w:sz w:val="20"/>
          <w:szCs w:val="20"/>
        </w:rPr>
        <w:t>Director and Lead IQA’s</w:t>
      </w:r>
      <w:r w:rsidRPr="00DA18BE">
        <w:rPr>
          <w:rFonts w:ascii="Arial" w:hAnsi="Arial" w:cs="Arial"/>
          <w:sz w:val="20"/>
          <w:szCs w:val="20"/>
        </w:rPr>
        <w:t xml:space="preserve"> will annually review the operation of the appeals procedure </w:t>
      </w:r>
      <w:proofErr w:type="gramStart"/>
      <w:r w:rsidRPr="00DA18BE">
        <w:rPr>
          <w:rFonts w:ascii="Arial" w:hAnsi="Arial" w:cs="Arial"/>
          <w:sz w:val="20"/>
          <w:szCs w:val="20"/>
        </w:rPr>
        <w:t>in order to</w:t>
      </w:r>
      <w:proofErr w:type="gramEnd"/>
      <w:r w:rsidRPr="00DA18BE">
        <w:rPr>
          <w:rFonts w:ascii="Arial" w:hAnsi="Arial" w:cs="Arial"/>
          <w:sz w:val="20"/>
          <w:szCs w:val="20"/>
        </w:rPr>
        <w:t xml:space="preserve"> evaluate its effectiveness. Exceptions granted under the Academic Appeals Policy are recorded by the </w:t>
      </w:r>
      <w:r w:rsidR="00A64DB9" w:rsidRPr="00DA18BE">
        <w:rPr>
          <w:rFonts w:ascii="Arial" w:hAnsi="Arial" w:cs="Arial"/>
          <w:sz w:val="20"/>
          <w:szCs w:val="20"/>
        </w:rPr>
        <w:t>Student support team</w:t>
      </w:r>
      <w:r w:rsidR="00C87DF8">
        <w:rPr>
          <w:rFonts w:ascii="Arial" w:hAnsi="Arial" w:cs="Arial"/>
          <w:sz w:val="20"/>
          <w:szCs w:val="20"/>
        </w:rPr>
        <w:t>.</w:t>
      </w:r>
      <w:r w:rsidRPr="00DA18BE">
        <w:rPr>
          <w:rFonts w:ascii="Arial" w:hAnsi="Arial" w:cs="Arial"/>
          <w:sz w:val="20"/>
          <w:szCs w:val="20"/>
        </w:rPr>
        <w:t xml:space="preserve"> </w:t>
      </w:r>
    </w:p>
    <w:p w14:paraId="464175D5" w14:textId="0A22B82E" w:rsidR="00A24475" w:rsidRPr="00DA18BE" w:rsidRDefault="00C87DF8" w:rsidP="00A24475">
      <w:pPr>
        <w:spacing w:before="100" w:beforeAutospacing="1" w:after="100" w:afterAutospacing="1" w:line="240" w:lineRule="auto"/>
        <w:rPr>
          <w:rFonts w:ascii="Arial" w:hAnsi="Arial" w:cs="Arial"/>
          <w:sz w:val="20"/>
          <w:szCs w:val="20"/>
        </w:rPr>
      </w:pPr>
      <w:r>
        <w:rPr>
          <w:rFonts w:ascii="Arial" w:hAnsi="Arial" w:cs="Arial"/>
          <w:sz w:val="20"/>
          <w:szCs w:val="20"/>
        </w:rPr>
        <w:t>W</w:t>
      </w:r>
      <w:r w:rsidR="00A24475" w:rsidRPr="00DA18BE">
        <w:rPr>
          <w:rFonts w:ascii="Arial" w:hAnsi="Arial" w:cs="Arial"/>
          <w:sz w:val="20"/>
          <w:szCs w:val="20"/>
        </w:rPr>
        <w:t xml:space="preserve">here there are </w:t>
      </w:r>
      <w:proofErr w:type="gramStart"/>
      <w:r w:rsidR="00A24475" w:rsidRPr="00DA18BE">
        <w:rPr>
          <w:rFonts w:ascii="Arial" w:hAnsi="Arial" w:cs="Arial"/>
          <w:sz w:val="20"/>
          <w:szCs w:val="20"/>
        </w:rPr>
        <w:t>a number of</w:t>
      </w:r>
      <w:proofErr w:type="gramEnd"/>
      <w:r w:rsidR="00A24475" w:rsidRPr="00DA18BE">
        <w:rPr>
          <w:rFonts w:ascii="Arial" w:hAnsi="Arial" w:cs="Arial"/>
          <w:sz w:val="20"/>
          <w:szCs w:val="20"/>
        </w:rPr>
        <w:t xml:space="preserve"> cases emerging with the same operational problem, so that the matter can be reviewed as such rather than as a series of individual appeals. This will be measured over a period of 3 months to ascertain whether cases of a similar nature are reoccurring.</w:t>
      </w:r>
    </w:p>
    <w:p w14:paraId="20A0C1FE" w14:textId="617BED2A" w:rsidR="00A24475" w:rsidRPr="00DA18BE" w:rsidRDefault="00A24475" w:rsidP="00A24475">
      <w:pPr>
        <w:spacing w:before="100" w:beforeAutospacing="1" w:after="100" w:afterAutospacing="1" w:line="240" w:lineRule="auto"/>
        <w:rPr>
          <w:rFonts w:ascii="Arial" w:hAnsi="Arial" w:cs="Arial"/>
          <w:sz w:val="20"/>
          <w:szCs w:val="20"/>
        </w:rPr>
      </w:pPr>
      <w:r w:rsidRPr="00DA18BE">
        <w:rPr>
          <w:rFonts w:ascii="Arial" w:hAnsi="Arial" w:cs="Arial"/>
          <w:sz w:val="20"/>
          <w:szCs w:val="20"/>
        </w:rPr>
        <w:t xml:space="preserve">Complaints about the procedural operation of this process must be raised through the Student Complaints Process. Such complaints may not request further review of the academic decision previously </w:t>
      </w:r>
      <w:r w:rsidR="00B0502A" w:rsidRPr="00DA18BE">
        <w:rPr>
          <w:rFonts w:ascii="Arial" w:hAnsi="Arial" w:cs="Arial"/>
          <w:sz w:val="20"/>
          <w:szCs w:val="20"/>
        </w:rPr>
        <w:t>appealed but</w:t>
      </w:r>
      <w:r w:rsidRPr="00DA18BE">
        <w:rPr>
          <w:rFonts w:ascii="Arial" w:hAnsi="Arial" w:cs="Arial"/>
          <w:sz w:val="20"/>
          <w:szCs w:val="20"/>
        </w:rPr>
        <w:t xml:space="preserve"> must be confined to the expression of a specific concern related to the operation of the appeal process.</w:t>
      </w:r>
    </w:p>
    <w:p w14:paraId="29EA1AEF" w14:textId="1DB8C666" w:rsidR="00136186" w:rsidRPr="00DA18BE" w:rsidRDefault="00136186" w:rsidP="00DF3F9C">
      <w:pPr>
        <w:pStyle w:val="Heading1"/>
        <w:rPr>
          <w:rFonts w:ascii="Arial" w:eastAsiaTheme="minorEastAsia" w:hAnsi="Arial" w:cs="Arial"/>
          <w:color w:val="auto"/>
          <w:sz w:val="20"/>
          <w:szCs w:val="20"/>
        </w:rPr>
      </w:pPr>
      <w:bookmarkStart w:id="5" w:name="_Toc37252766"/>
      <w:r w:rsidRPr="00DA18BE">
        <w:rPr>
          <w:rFonts w:ascii="Arial" w:eastAsiaTheme="minorEastAsia" w:hAnsi="Arial" w:cs="Arial"/>
          <w:color w:val="auto"/>
          <w:sz w:val="20"/>
          <w:szCs w:val="20"/>
        </w:rPr>
        <w:t>Grounds for Appeal</w:t>
      </w:r>
      <w:bookmarkEnd w:id="5"/>
    </w:p>
    <w:p w14:paraId="151818B2" w14:textId="77777777" w:rsidR="00136186" w:rsidRPr="00DF3F9C" w:rsidRDefault="00136186" w:rsidP="00136186">
      <w:pPr>
        <w:shd w:val="clear" w:color="auto" w:fill="FFFFFF"/>
        <w:spacing w:after="300" w:line="240" w:lineRule="auto"/>
        <w:rPr>
          <w:rFonts w:ascii="Arial" w:hAnsi="Arial" w:cs="Arial"/>
          <w:sz w:val="20"/>
          <w:szCs w:val="20"/>
        </w:rPr>
      </w:pPr>
      <w:r w:rsidRPr="00DF3F9C">
        <w:rPr>
          <w:rFonts w:ascii="Arial" w:hAnsi="Arial" w:cs="Arial"/>
          <w:sz w:val="20"/>
          <w:szCs w:val="20"/>
        </w:rPr>
        <w:t>All persons involved in the assessment and internal quality assurance processes have the right to appeal against assessment or internal or external quality assurance decisions which are unclear or seem unfair. The reasons for appeal are:</w:t>
      </w:r>
    </w:p>
    <w:p w14:paraId="58781E48" w14:textId="77777777" w:rsidR="00136186" w:rsidRPr="00DF3F9C" w:rsidRDefault="00136186" w:rsidP="00136186">
      <w:pPr>
        <w:numPr>
          <w:ilvl w:val="0"/>
          <w:numId w:val="29"/>
        </w:numPr>
        <w:shd w:val="clear" w:color="auto" w:fill="FFFFFF"/>
        <w:spacing w:before="100" w:beforeAutospacing="1" w:after="75" w:line="240" w:lineRule="auto"/>
        <w:rPr>
          <w:rFonts w:ascii="Arial" w:hAnsi="Arial" w:cs="Arial"/>
          <w:sz w:val="20"/>
          <w:szCs w:val="20"/>
        </w:rPr>
      </w:pPr>
      <w:r w:rsidRPr="00DF3F9C">
        <w:rPr>
          <w:rFonts w:ascii="Arial" w:hAnsi="Arial" w:cs="Arial"/>
          <w:sz w:val="20"/>
          <w:szCs w:val="20"/>
        </w:rPr>
        <w:t>One or more parties affected by the assessment and quality assurance process believes the assessment and/or quality assurance process or decision has been unfair</w:t>
      </w:r>
    </w:p>
    <w:p w14:paraId="132EA426" w14:textId="77777777" w:rsidR="00136186" w:rsidRPr="00DF3F9C" w:rsidRDefault="00136186" w:rsidP="00136186">
      <w:pPr>
        <w:numPr>
          <w:ilvl w:val="0"/>
          <w:numId w:val="29"/>
        </w:numPr>
        <w:shd w:val="clear" w:color="auto" w:fill="FFFFFF"/>
        <w:spacing w:before="100" w:beforeAutospacing="1" w:after="75" w:line="240" w:lineRule="auto"/>
        <w:rPr>
          <w:rFonts w:ascii="Arial" w:hAnsi="Arial" w:cs="Arial"/>
          <w:sz w:val="20"/>
          <w:szCs w:val="20"/>
        </w:rPr>
      </w:pPr>
      <w:r w:rsidRPr="00DF3F9C">
        <w:rPr>
          <w:rFonts w:ascii="Arial" w:hAnsi="Arial" w:cs="Arial"/>
          <w:sz w:val="20"/>
          <w:szCs w:val="20"/>
        </w:rPr>
        <w:t>One or more parties affected by the assessment and quality assurance process believes not all the appropriate evidence of competence or presented documentation or assessment or quality assurance decisions has been considered</w:t>
      </w:r>
    </w:p>
    <w:p w14:paraId="7F5C002C" w14:textId="77777777" w:rsidR="00136186" w:rsidRPr="00DF3F9C" w:rsidRDefault="00136186" w:rsidP="00136186">
      <w:pPr>
        <w:numPr>
          <w:ilvl w:val="0"/>
          <w:numId w:val="29"/>
        </w:numPr>
        <w:shd w:val="clear" w:color="auto" w:fill="FFFFFF"/>
        <w:spacing w:before="100" w:beforeAutospacing="1" w:after="75" w:line="240" w:lineRule="auto"/>
        <w:rPr>
          <w:rFonts w:ascii="Arial" w:hAnsi="Arial" w:cs="Arial"/>
          <w:sz w:val="20"/>
          <w:szCs w:val="20"/>
        </w:rPr>
      </w:pPr>
      <w:r w:rsidRPr="00DF3F9C">
        <w:rPr>
          <w:rFonts w:ascii="Arial" w:hAnsi="Arial" w:cs="Arial"/>
          <w:sz w:val="20"/>
          <w:szCs w:val="20"/>
        </w:rPr>
        <w:lastRenderedPageBreak/>
        <w:t>One or more parties affected by the assessment and quality assurance process thinks that the assessor or assessment process has misunderstood the context of the evidence generated</w:t>
      </w:r>
    </w:p>
    <w:p w14:paraId="077F84EF" w14:textId="77777777" w:rsidR="00136186" w:rsidRPr="00DF3F9C" w:rsidRDefault="00136186" w:rsidP="00136186">
      <w:pPr>
        <w:numPr>
          <w:ilvl w:val="0"/>
          <w:numId w:val="29"/>
        </w:numPr>
        <w:shd w:val="clear" w:color="auto" w:fill="FFFFFF"/>
        <w:spacing w:before="100" w:beforeAutospacing="1" w:after="75" w:line="240" w:lineRule="auto"/>
        <w:rPr>
          <w:rFonts w:ascii="Arial" w:hAnsi="Arial" w:cs="Arial"/>
          <w:sz w:val="20"/>
          <w:szCs w:val="20"/>
        </w:rPr>
      </w:pPr>
      <w:r w:rsidRPr="00DF3F9C">
        <w:rPr>
          <w:rFonts w:ascii="Arial" w:hAnsi="Arial" w:cs="Arial"/>
          <w:sz w:val="20"/>
          <w:szCs w:val="20"/>
        </w:rPr>
        <w:t>One or more parties affected by the assessment and quality assurance process believes their requirements under special considerations were not supported or appropriately addressed and this adversely impacted on the assessment or quality assurance outcome</w:t>
      </w:r>
    </w:p>
    <w:p w14:paraId="421B7C7F" w14:textId="77777777" w:rsidR="00136186" w:rsidRPr="00DF3F9C" w:rsidRDefault="00136186" w:rsidP="00136186">
      <w:pPr>
        <w:numPr>
          <w:ilvl w:val="0"/>
          <w:numId w:val="29"/>
        </w:numPr>
        <w:shd w:val="clear" w:color="auto" w:fill="FFFFFF"/>
        <w:spacing w:before="100" w:beforeAutospacing="1" w:after="75" w:line="240" w:lineRule="auto"/>
        <w:rPr>
          <w:rFonts w:ascii="Arial" w:hAnsi="Arial" w:cs="Arial"/>
          <w:sz w:val="20"/>
          <w:szCs w:val="20"/>
        </w:rPr>
      </w:pPr>
      <w:r w:rsidRPr="00DF3F9C">
        <w:rPr>
          <w:rFonts w:ascii="Arial" w:hAnsi="Arial" w:cs="Arial"/>
          <w:sz w:val="20"/>
          <w:szCs w:val="20"/>
        </w:rPr>
        <w:t>Disagreement with Multiple Choice Question test results</w:t>
      </w:r>
    </w:p>
    <w:p w14:paraId="3383EC67" w14:textId="6C1E0AE1" w:rsidR="00136186" w:rsidRPr="00DF3F9C" w:rsidRDefault="00136186" w:rsidP="00136186">
      <w:pPr>
        <w:shd w:val="clear" w:color="auto" w:fill="FFFFFF"/>
        <w:spacing w:after="300" w:line="240" w:lineRule="auto"/>
        <w:rPr>
          <w:rFonts w:ascii="Arial" w:hAnsi="Arial" w:cs="Arial"/>
          <w:sz w:val="20"/>
          <w:szCs w:val="20"/>
        </w:rPr>
      </w:pPr>
      <w:r w:rsidRPr="00DF3F9C">
        <w:rPr>
          <w:rFonts w:ascii="Arial" w:hAnsi="Arial" w:cs="Arial"/>
          <w:sz w:val="20"/>
          <w:szCs w:val="20"/>
        </w:rPr>
        <w:t>If the appeal or dispute does not meet the above criteria, feedback will be provided within 10 working days of receipt of the associated correspondence, with reasons for this decision.</w:t>
      </w:r>
    </w:p>
    <w:p w14:paraId="57945598" w14:textId="5F3B757D" w:rsidR="00694CC4" w:rsidRDefault="00694CC4" w:rsidP="00694CC4">
      <w:pPr>
        <w:pStyle w:val="NormalWeb"/>
        <w:shd w:val="clear" w:color="auto" w:fill="FFFFFF"/>
        <w:spacing w:before="0" w:beforeAutospacing="0" w:after="360" w:afterAutospacing="0"/>
        <w:textAlignment w:val="baseline"/>
        <w:rPr>
          <w:rFonts w:ascii="Verdana" w:hAnsi="Verdana"/>
          <w:color w:val="222222"/>
          <w:sz w:val="18"/>
          <w:szCs w:val="18"/>
        </w:rPr>
      </w:pPr>
      <w:r w:rsidRPr="00DF3F9C">
        <w:rPr>
          <w:rFonts w:ascii="Arial" w:eastAsiaTheme="minorEastAsia" w:hAnsi="Arial" w:cs="Arial"/>
          <w:sz w:val="20"/>
          <w:szCs w:val="20"/>
        </w:rPr>
        <w:t>Apprentices should initially on an informal basis raise any concerns they may have with relevant members of staff. An appeal can thereafter be formalised by making a subsequent submission, in writing. TrainPlus will normally seek to resolve matters of concern as close as possible to the level at which they arise. Only when such channels are fully exhausted can students escalate academic appeals to a higher level. </w:t>
      </w:r>
      <w:r>
        <w:rPr>
          <w:rStyle w:val="Strong"/>
          <w:rFonts w:ascii="Verdana" w:hAnsi="Verdana"/>
          <w:color w:val="222222"/>
          <w:sz w:val="18"/>
          <w:szCs w:val="18"/>
        </w:rPr>
        <w:t xml:space="preserve">Apprentices must therefore complete the first stage of appeal before beginning a second stage of appeal, as below, to </w:t>
      </w:r>
      <w:r w:rsidR="001C2D72">
        <w:rPr>
          <w:rStyle w:val="Strong"/>
          <w:rFonts w:ascii="Verdana" w:hAnsi="Verdana"/>
          <w:color w:val="222222"/>
          <w:sz w:val="18"/>
          <w:szCs w:val="18"/>
        </w:rPr>
        <w:t>The TrainPlus panel</w:t>
      </w:r>
      <w:r>
        <w:rPr>
          <w:rFonts w:ascii="Verdana" w:hAnsi="Verdana"/>
          <w:color w:val="222222"/>
          <w:sz w:val="18"/>
          <w:szCs w:val="18"/>
        </w:rPr>
        <w:t>.</w:t>
      </w:r>
    </w:p>
    <w:p w14:paraId="07171D72" w14:textId="1CD15A82" w:rsidR="00C87DF8" w:rsidRDefault="00C87DF8" w:rsidP="00694CC4">
      <w:pPr>
        <w:pStyle w:val="NormalWeb"/>
        <w:shd w:val="clear" w:color="auto" w:fill="FFFFFF"/>
        <w:spacing w:before="0" w:beforeAutospacing="0" w:after="360" w:afterAutospacing="0"/>
        <w:textAlignment w:val="baseline"/>
        <w:rPr>
          <w:rFonts w:ascii="Verdana" w:hAnsi="Verdana"/>
          <w:color w:val="222222"/>
          <w:sz w:val="18"/>
          <w:szCs w:val="18"/>
        </w:rPr>
      </w:pPr>
    </w:p>
    <w:p w14:paraId="2689FAA1" w14:textId="67EBA545" w:rsidR="00C87DF8" w:rsidRDefault="00C87DF8" w:rsidP="00694CC4">
      <w:pPr>
        <w:pStyle w:val="NormalWeb"/>
        <w:shd w:val="clear" w:color="auto" w:fill="FFFFFF"/>
        <w:spacing w:before="0" w:beforeAutospacing="0" w:after="360" w:afterAutospacing="0"/>
        <w:textAlignment w:val="baseline"/>
        <w:rPr>
          <w:rFonts w:ascii="Verdana" w:hAnsi="Verdana"/>
          <w:color w:val="222222"/>
          <w:sz w:val="18"/>
          <w:szCs w:val="18"/>
        </w:rPr>
      </w:pPr>
    </w:p>
    <w:p w14:paraId="56304353" w14:textId="30C6DF91" w:rsidR="00C87DF8" w:rsidRDefault="00C87DF8" w:rsidP="00694CC4">
      <w:pPr>
        <w:pStyle w:val="NormalWeb"/>
        <w:shd w:val="clear" w:color="auto" w:fill="FFFFFF"/>
        <w:spacing w:before="0" w:beforeAutospacing="0" w:after="360" w:afterAutospacing="0"/>
        <w:textAlignment w:val="baseline"/>
        <w:rPr>
          <w:rFonts w:ascii="Verdana" w:hAnsi="Verdana"/>
          <w:color w:val="222222"/>
          <w:sz w:val="18"/>
          <w:szCs w:val="18"/>
        </w:rPr>
      </w:pPr>
    </w:p>
    <w:p w14:paraId="587B8BD3" w14:textId="2E41718C" w:rsidR="00C87DF8" w:rsidRDefault="00C87DF8" w:rsidP="00694CC4">
      <w:pPr>
        <w:pStyle w:val="NormalWeb"/>
        <w:shd w:val="clear" w:color="auto" w:fill="FFFFFF"/>
        <w:spacing w:before="0" w:beforeAutospacing="0" w:after="360" w:afterAutospacing="0"/>
        <w:textAlignment w:val="baseline"/>
        <w:rPr>
          <w:rFonts w:ascii="Verdana" w:hAnsi="Verdana"/>
          <w:color w:val="222222"/>
          <w:sz w:val="18"/>
          <w:szCs w:val="18"/>
        </w:rPr>
      </w:pPr>
    </w:p>
    <w:p w14:paraId="1FADDFE7" w14:textId="6847F74D" w:rsidR="00C87DF8" w:rsidRDefault="00C87DF8" w:rsidP="00694CC4">
      <w:pPr>
        <w:pStyle w:val="NormalWeb"/>
        <w:shd w:val="clear" w:color="auto" w:fill="FFFFFF"/>
        <w:spacing w:before="0" w:beforeAutospacing="0" w:after="360" w:afterAutospacing="0"/>
        <w:textAlignment w:val="baseline"/>
        <w:rPr>
          <w:rFonts w:ascii="Verdana" w:hAnsi="Verdana"/>
          <w:color w:val="222222"/>
          <w:sz w:val="18"/>
          <w:szCs w:val="18"/>
        </w:rPr>
      </w:pPr>
    </w:p>
    <w:p w14:paraId="2BE745DA" w14:textId="1D828F4E" w:rsidR="00C87DF8" w:rsidRDefault="00C87DF8" w:rsidP="00694CC4">
      <w:pPr>
        <w:pStyle w:val="NormalWeb"/>
        <w:shd w:val="clear" w:color="auto" w:fill="FFFFFF"/>
        <w:spacing w:before="0" w:beforeAutospacing="0" w:after="360" w:afterAutospacing="0"/>
        <w:textAlignment w:val="baseline"/>
        <w:rPr>
          <w:rFonts w:ascii="Verdana" w:hAnsi="Verdana"/>
          <w:color w:val="222222"/>
          <w:sz w:val="18"/>
          <w:szCs w:val="18"/>
        </w:rPr>
      </w:pPr>
    </w:p>
    <w:p w14:paraId="34C075C2" w14:textId="414ED168" w:rsidR="00C87DF8" w:rsidRDefault="00C87DF8" w:rsidP="00694CC4">
      <w:pPr>
        <w:pStyle w:val="NormalWeb"/>
        <w:shd w:val="clear" w:color="auto" w:fill="FFFFFF"/>
        <w:spacing w:before="0" w:beforeAutospacing="0" w:after="360" w:afterAutospacing="0"/>
        <w:textAlignment w:val="baseline"/>
        <w:rPr>
          <w:rFonts w:ascii="Verdana" w:hAnsi="Verdana"/>
          <w:color w:val="222222"/>
          <w:sz w:val="18"/>
          <w:szCs w:val="18"/>
        </w:rPr>
      </w:pPr>
    </w:p>
    <w:p w14:paraId="07C451FC" w14:textId="5C17C5E9" w:rsidR="00C87DF8" w:rsidRDefault="00C87DF8" w:rsidP="00694CC4">
      <w:pPr>
        <w:pStyle w:val="NormalWeb"/>
        <w:shd w:val="clear" w:color="auto" w:fill="FFFFFF"/>
        <w:spacing w:before="0" w:beforeAutospacing="0" w:after="360" w:afterAutospacing="0"/>
        <w:textAlignment w:val="baseline"/>
        <w:rPr>
          <w:rFonts w:ascii="Verdana" w:hAnsi="Verdana"/>
          <w:color w:val="222222"/>
          <w:sz w:val="18"/>
          <w:szCs w:val="18"/>
        </w:rPr>
      </w:pPr>
    </w:p>
    <w:p w14:paraId="17106F43" w14:textId="40078CD9" w:rsidR="00C87DF8" w:rsidRDefault="00C87DF8" w:rsidP="00694CC4">
      <w:pPr>
        <w:pStyle w:val="NormalWeb"/>
        <w:shd w:val="clear" w:color="auto" w:fill="FFFFFF"/>
        <w:spacing w:before="0" w:beforeAutospacing="0" w:after="360" w:afterAutospacing="0"/>
        <w:textAlignment w:val="baseline"/>
        <w:rPr>
          <w:rFonts w:ascii="Verdana" w:hAnsi="Verdana"/>
          <w:color w:val="222222"/>
          <w:sz w:val="18"/>
          <w:szCs w:val="18"/>
        </w:rPr>
      </w:pPr>
    </w:p>
    <w:p w14:paraId="7CB343BC" w14:textId="465C895D" w:rsidR="00C87DF8" w:rsidRDefault="00C87DF8" w:rsidP="00694CC4">
      <w:pPr>
        <w:pStyle w:val="NormalWeb"/>
        <w:shd w:val="clear" w:color="auto" w:fill="FFFFFF"/>
        <w:spacing w:before="0" w:beforeAutospacing="0" w:after="360" w:afterAutospacing="0"/>
        <w:textAlignment w:val="baseline"/>
        <w:rPr>
          <w:rFonts w:ascii="Verdana" w:hAnsi="Verdana"/>
          <w:color w:val="222222"/>
          <w:sz w:val="18"/>
          <w:szCs w:val="18"/>
        </w:rPr>
      </w:pPr>
    </w:p>
    <w:p w14:paraId="670E9EA8" w14:textId="088E101F" w:rsidR="00C87DF8" w:rsidRDefault="00C87DF8" w:rsidP="00694CC4">
      <w:pPr>
        <w:pStyle w:val="NormalWeb"/>
        <w:shd w:val="clear" w:color="auto" w:fill="FFFFFF"/>
        <w:spacing w:before="0" w:beforeAutospacing="0" w:after="360" w:afterAutospacing="0"/>
        <w:textAlignment w:val="baseline"/>
        <w:rPr>
          <w:rFonts w:ascii="Verdana" w:hAnsi="Verdana"/>
          <w:color w:val="222222"/>
          <w:sz w:val="18"/>
          <w:szCs w:val="18"/>
        </w:rPr>
      </w:pPr>
    </w:p>
    <w:p w14:paraId="4D0D284A" w14:textId="7B3FCE12" w:rsidR="00C87DF8" w:rsidRDefault="00C87DF8" w:rsidP="00694CC4">
      <w:pPr>
        <w:pStyle w:val="NormalWeb"/>
        <w:shd w:val="clear" w:color="auto" w:fill="FFFFFF"/>
        <w:spacing w:before="0" w:beforeAutospacing="0" w:after="360" w:afterAutospacing="0"/>
        <w:textAlignment w:val="baseline"/>
        <w:rPr>
          <w:rFonts w:ascii="Verdana" w:hAnsi="Verdana"/>
          <w:color w:val="222222"/>
          <w:sz w:val="18"/>
          <w:szCs w:val="18"/>
        </w:rPr>
      </w:pPr>
    </w:p>
    <w:p w14:paraId="59D18FC9" w14:textId="0AFF3444" w:rsidR="00C87DF8" w:rsidRDefault="00C87DF8" w:rsidP="00694CC4">
      <w:pPr>
        <w:pStyle w:val="NormalWeb"/>
        <w:shd w:val="clear" w:color="auto" w:fill="FFFFFF"/>
        <w:spacing w:before="0" w:beforeAutospacing="0" w:after="360" w:afterAutospacing="0"/>
        <w:textAlignment w:val="baseline"/>
        <w:rPr>
          <w:rFonts w:ascii="Verdana" w:hAnsi="Verdana"/>
          <w:color w:val="222222"/>
          <w:sz w:val="18"/>
          <w:szCs w:val="18"/>
        </w:rPr>
      </w:pPr>
    </w:p>
    <w:p w14:paraId="7B84C8B3" w14:textId="392C25CA" w:rsidR="00C87DF8" w:rsidRDefault="00C87DF8" w:rsidP="00694CC4">
      <w:pPr>
        <w:pStyle w:val="NormalWeb"/>
        <w:shd w:val="clear" w:color="auto" w:fill="FFFFFF"/>
        <w:spacing w:before="0" w:beforeAutospacing="0" w:after="360" w:afterAutospacing="0"/>
        <w:textAlignment w:val="baseline"/>
        <w:rPr>
          <w:rFonts w:ascii="Verdana" w:hAnsi="Verdana"/>
          <w:color w:val="222222"/>
          <w:sz w:val="18"/>
          <w:szCs w:val="18"/>
        </w:rPr>
      </w:pPr>
    </w:p>
    <w:p w14:paraId="6DB28BB9" w14:textId="4074885D" w:rsidR="00C87DF8" w:rsidRDefault="00C87DF8" w:rsidP="00694CC4">
      <w:pPr>
        <w:pStyle w:val="NormalWeb"/>
        <w:shd w:val="clear" w:color="auto" w:fill="FFFFFF"/>
        <w:spacing w:before="0" w:beforeAutospacing="0" w:after="360" w:afterAutospacing="0"/>
        <w:textAlignment w:val="baseline"/>
        <w:rPr>
          <w:rFonts w:ascii="Verdana" w:hAnsi="Verdana"/>
          <w:color w:val="222222"/>
          <w:sz w:val="18"/>
          <w:szCs w:val="18"/>
        </w:rPr>
      </w:pPr>
    </w:p>
    <w:p w14:paraId="51A035BF" w14:textId="31586EE1" w:rsidR="00C87DF8" w:rsidRDefault="00C87DF8" w:rsidP="00694CC4">
      <w:pPr>
        <w:pStyle w:val="NormalWeb"/>
        <w:shd w:val="clear" w:color="auto" w:fill="FFFFFF"/>
        <w:spacing w:before="0" w:beforeAutospacing="0" w:after="360" w:afterAutospacing="0"/>
        <w:textAlignment w:val="baseline"/>
        <w:rPr>
          <w:rFonts w:ascii="Verdana" w:hAnsi="Verdana"/>
          <w:color w:val="222222"/>
          <w:sz w:val="18"/>
          <w:szCs w:val="18"/>
        </w:rPr>
      </w:pPr>
    </w:p>
    <w:p w14:paraId="28A2779F" w14:textId="0BC2C64E" w:rsidR="00C87DF8" w:rsidRDefault="00C87DF8" w:rsidP="00694CC4">
      <w:pPr>
        <w:pStyle w:val="NormalWeb"/>
        <w:shd w:val="clear" w:color="auto" w:fill="FFFFFF"/>
        <w:spacing w:before="0" w:beforeAutospacing="0" w:after="360" w:afterAutospacing="0"/>
        <w:textAlignment w:val="baseline"/>
        <w:rPr>
          <w:rFonts w:ascii="Verdana" w:hAnsi="Verdana"/>
          <w:color w:val="222222"/>
          <w:sz w:val="18"/>
          <w:szCs w:val="18"/>
        </w:rPr>
      </w:pPr>
    </w:p>
    <w:p w14:paraId="4A3E58EE" w14:textId="611117EC" w:rsidR="00C87DF8" w:rsidRDefault="00C87DF8" w:rsidP="00694CC4">
      <w:pPr>
        <w:pStyle w:val="NormalWeb"/>
        <w:shd w:val="clear" w:color="auto" w:fill="FFFFFF"/>
        <w:spacing w:before="0" w:beforeAutospacing="0" w:after="360" w:afterAutospacing="0"/>
        <w:textAlignment w:val="baseline"/>
        <w:rPr>
          <w:rFonts w:ascii="Verdana" w:hAnsi="Verdana"/>
          <w:color w:val="222222"/>
          <w:sz w:val="18"/>
          <w:szCs w:val="18"/>
        </w:rPr>
      </w:pPr>
    </w:p>
    <w:p w14:paraId="67CFB590" w14:textId="77777777" w:rsidR="00C87DF8" w:rsidRPr="00694CC4" w:rsidRDefault="00C87DF8" w:rsidP="00694CC4">
      <w:pPr>
        <w:pStyle w:val="NormalWeb"/>
        <w:shd w:val="clear" w:color="auto" w:fill="FFFFFF"/>
        <w:spacing w:before="0" w:beforeAutospacing="0" w:after="360" w:afterAutospacing="0"/>
        <w:textAlignment w:val="baseline"/>
        <w:rPr>
          <w:rFonts w:ascii="Verdana" w:hAnsi="Verdana"/>
          <w:color w:val="222222"/>
          <w:sz w:val="18"/>
          <w:szCs w:val="18"/>
        </w:rPr>
      </w:pPr>
    </w:p>
    <w:p w14:paraId="52B3C6BD" w14:textId="452391E4" w:rsidR="00A24475" w:rsidRDefault="00B0502A" w:rsidP="00DF3F9C">
      <w:pPr>
        <w:pStyle w:val="Heading1"/>
        <w:rPr>
          <w:rFonts w:ascii="Arial" w:hAnsi="Arial" w:cs="Arial"/>
          <w:b/>
          <w:bCs/>
          <w:sz w:val="24"/>
          <w:szCs w:val="24"/>
        </w:rPr>
      </w:pPr>
      <w:bookmarkStart w:id="6" w:name="_Toc37252767"/>
      <w:r w:rsidRPr="00DF3F9C">
        <w:t>Policy</w:t>
      </w:r>
      <w:bookmarkEnd w:id="6"/>
    </w:p>
    <w:p w14:paraId="00A0A682" w14:textId="2E207210" w:rsidR="00B0502A" w:rsidRPr="00DA18BE" w:rsidRDefault="00B0502A" w:rsidP="00B0502A">
      <w:pPr>
        <w:pStyle w:val="ListParagraph"/>
        <w:spacing w:before="100" w:beforeAutospacing="1" w:after="100" w:afterAutospacing="1" w:line="240" w:lineRule="auto"/>
        <w:rPr>
          <w:rFonts w:ascii="Arial" w:hAnsi="Arial" w:cs="Arial"/>
          <w:sz w:val="20"/>
          <w:szCs w:val="20"/>
        </w:rPr>
      </w:pPr>
    </w:p>
    <w:p w14:paraId="2DC4A96E" w14:textId="4662194C" w:rsidR="00B0502A" w:rsidRPr="00DF3F9C" w:rsidRDefault="00B0502A" w:rsidP="00B0502A">
      <w:pPr>
        <w:pStyle w:val="ListParagraph"/>
        <w:spacing w:before="100" w:beforeAutospacing="1" w:after="100" w:afterAutospacing="1" w:line="240" w:lineRule="auto"/>
        <w:rPr>
          <w:rFonts w:ascii="Arial" w:hAnsi="Arial" w:cs="Arial"/>
          <w:sz w:val="20"/>
          <w:szCs w:val="20"/>
        </w:rPr>
      </w:pPr>
      <w:r w:rsidRPr="00DF3F9C">
        <w:rPr>
          <w:rFonts w:ascii="Arial" w:hAnsi="Arial" w:cs="Arial"/>
          <w:sz w:val="20"/>
          <w:szCs w:val="20"/>
        </w:rPr>
        <w:t xml:space="preserve">For </w:t>
      </w:r>
      <w:r w:rsidR="0007302A" w:rsidRPr="00DF3F9C">
        <w:rPr>
          <w:rFonts w:ascii="Arial" w:hAnsi="Arial" w:cs="Arial"/>
          <w:sz w:val="20"/>
          <w:szCs w:val="20"/>
        </w:rPr>
        <w:t>apprentices</w:t>
      </w:r>
      <w:r w:rsidRPr="00DF3F9C">
        <w:rPr>
          <w:rFonts w:ascii="Arial" w:hAnsi="Arial" w:cs="Arial"/>
          <w:sz w:val="20"/>
          <w:szCs w:val="20"/>
        </w:rPr>
        <w:t xml:space="preserve"> on a taught course (including any taught component of research programmes)</w:t>
      </w:r>
    </w:p>
    <w:p w14:paraId="2A482DDC" w14:textId="3C34F78B" w:rsidR="00B0502A" w:rsidRPr="00DF3F9C" w:rsidRDefault="00B0502A" w:rsidP="00B0502A">
      <w:pPr>
        <w:pStyle w:val="ListParagraph"/>
        <w:spacing w:before="100" w:beforeAutospacing="1" w:after="100" w:afterAutospacing="1" w:line="240" w:lineRule="auto"/>
        <w:rPr>
          <w:rFonts w:ascii="Arial" w:hAnsi="Arial" w:cs="Arial"/>
          <w:sz w:val="20"/>
          <w:szCs w:val="20"/>
        </w:rPr>
      </w:pPr>
    </w:p>
    <w:p w14:paraId="3C5FA475" w14:textId="77777777" w:rsidR="00AA5971" w:rsidRPr="00DA18BE" w:rsidRDefault="00AA5971" w:rsidP="00B0502A">
      <w:pPr>
        <w:pStyle w:val="ListParagraph"/>
        <w:spacing w:before="100" w:beforeAutospacing="1" w:after="100" w:afterAutospacing="1" w:line="240" w:lineRule="auto"/>
        <w:rPr>
          <w:rFonts w:ascii="Arial" w:hAnsi="Arial" w:cs="Arial"/>
          <w:sz w:val="20"/>
          <w:szCs w:val="20"/>
        </w:rPr>
      </w:pPr>
    </w:p>
    <w:p w14:paraId="559CB950" w14:textId="0784C7C8" w:rsidR="00B0502A" w:rsidRPr="00DA18BE" w:rsidRDefault="00B0502A" w:rsidP="00B0502A">
      <w:pPr>
        <w:pStyle w:val="ListParagraph"/>
        <w:spacing w:before="100" w:beforeAutospacing="1" w:after="100" w:afterAutospacing="1" w:line="240" w:lineRule="auto"/>
        <w:rPr>
          <w:rFonts w:ascii="Arial" w:hAnsi="Arial" w:cs="Arial"/>
          <w:sz w:val="20"/>
          <w:szCs w:val="20"/>
        </w:rPr>
      </w:pPr>
      <w:r w:rsidRPr="00DA18BE">
        <w:rPr>
          <w:rFonts w:ascii="Arial" w:hAnsi="Arial" w:cs="Arial"/>
          <w:sz w:val="20"/>
          <w:szCs w:val="20"/>
        </w:rPr>
        <w:t>Circumstances in which academic appeals may be made</w:t>
      </w:r>
    </w:p>
    <w:p w14:paraId="0BF0EB26" w14:textId="0C487ED3" w:rsidR="00B0502A" w:rsidRPr="00DA18BE" w:rsidRDefault="00B0502A" w:rsidP="00B0502A">
      <w:pPr>
        <w:pStyle w:val="ListParagraph"/>
        <w:spacing w:before="100" w:beforeAutospacing="1" w:after="100" w:afterAutospacing="1" w:line="240" w:lineRule="auto"/>
        <w:rPr>
          <w:rFonts w:ascii="Arial" w:hAnsi="Arial" w:cs="Arial"/>
          <w:sz w:val="20"/>
          <w:szCs w:val="20"/>
        </w:rPr>
      </w:pPr>
    </w:p>
    <w:p w14:paraId="5436246A" w14:textId="4475333D" w:rsidR="00B0502A" w:rsidRPr="00DF3F9C" w:rsidRDefault="00C87DF8" w:rsidP="00B0502A">
      <w:pPr>
        <w:pStyle w:val="ListParagraph"/>
        <w:spacing w:before="100" w:beforeAutospacing="1" w:after="100" w:afterAutospacing="1" w:line="240" w:lineRule="auto"/>
        <w:rPr>
          <w:rFonts w:ascii="Arial" w:hAnsi="Arial" w:cs="Arial"/>
          <w:sz w:val="20"/>
          <w:szCs w:val="20"/>
        </w:rPr>
      </w:pPr>
      <w:r>
        <w:rPr>
          <w:rFonts w:ascii="Arial" w:hAnsi="Arial" w:cs="Arial"/>
          <w:sz w:val="20"/>
          <w:szCs w:val="20"/>
        </w:rPr>
        <w:t>Students</w:t>
      </w:r>
      <w:r w:rsidR="00B0502A" w:rsidRPr="00DF3F9C">
        <w:rPr>
          <w:rFonts w:ascii="Arial" w:hAnsi="Arial" w:cs="Arial"/>
          <w:sz w:val="20"/>
          <w:szCs w:val="20"/>
        </w:rPr>
        <w:t xml:space="preserve"> of TrainPlus who are registered or whose period of registration has ended following an </w:t>
      </w:r>
      <w:r w:rsidR="00136186" w:rsidRPr="00DF3F9C">
        <w:rPr>
          <w:rFonts w:ascii="Arial" w:hAnsi="Arial" w:cs="Arial"/>
          <w:sz w:val="20"/>
          <w:szCs w:val="20"/>
        </w:rPr>
        <w:t>Academic</w:t>
      </w:r>
      <w:r w:rsidR="00B0502A" w:rsidRPr="00DF3F9C">
        <w:rPr>
          <w:rFonts w:ascii="Arial" w:hAnsi="Arial" w:cs="Arial"/>
          <w:sz w:val="20"/>
          <w:szCs w:val="20"/>
        </w:rPr>
        <w:t xml:space="preserve"> decision may submit appeals. </w:t>
      </w:r>
    </w:p>
    <w:p w14:paraId="6B06D222" w14:textId="5AD6459C" w:rsidR="00B0502A" w:rsidRPr="00DF3F9C" w:rsidRDefault="00B0502A" w:rsidP="00B0502A">
      <w:pPr>
        <w:pStyle w:val="ListParagraph"/>
        <w:spacing w:before="100" w:beforeAutospacing="1" w:after="100" w:afterAutospacing="1" w:line="240" w:lineRule="auto"/>
        <w:rPr>
          <w:rFonts w:ascii="Arial" w:hAnsi="Arial" w:cs="Arial"/>
          <w:sz w:val="20"/>
          <w:szCs w:val="20"/>
        </w:rPr>
      </w:pPr>
      <w:r w:rsidRPr="00DF3F9C">
        <w:rPr>
          <w:rFonts w:ascii="Arial" w:hAnsi="Arial" w:cs="Arial"/>
          <w:sz w:val="20"/>
          <w:szCs w:val="20"/>
        </w:rPr>
        <w:t>Appeals may relate either to (a) an award made at the end of the final stage of a course or (b) a decision that would result in an interruption of studies or disadvantage at an intermediate stage of a course. The latter may include an interruption of the normal progress of a student, a requirement either to withdraw from a course, to undertake referrals, to repeat an element of a course, or to register for/receive an award other than the target award at the point of appeal, and the award of a grade that can be demonstrated not to reflect a student’s performance in circumstances of full opportunity.</w:t>
      </w:r>
    </w:p>
    <w:p w14:paraId="693955C6" w14:textId="579C808B" w:rsidR="00C24F3F" w:rsidRPr="00DF3F9C" w:rsidRDefault="00C24F3F" w:rsidP="00B0502A">
      <w:pPr>
        <w:pStyle w:val="ListParagraph"/>
        <w:spacing w:before="100" w:beforeAutospacing="1" w:after="100" w:afterAutospacing="1" w:line="240" w:lineRule="auto"/>
        <w:rPr>
          <w:rFonts w:ascii="Arial" w:hAnsi="Arial" w:cs="Arial"/>
          <w:sz w:val="20"/>
          <w:szCs w:val="20"/>
        </w:rPr>
      </w:pPr>
    </w:p>
    <w:p w14:paraId="29FC38C0" w14:textId="41A01955" w:rsidR="00C24F3F" w:rsidRPr="00DF3F9C" w:rsidRDefault="00C24F3F" w:rsidP="00B0502A">
      <w:pPr>
        <w:pStyle w:val="ListParagraph"/>
        <w:spacing w:before="100" w:beforeAutospacing="1" w:after="100" w:afterAutospacing="1" w:line="240" w:lineRule="auto"/>
        <w:rPr>
          <w:rFonts w:ascii="Arial" w:hAnsi="Arial" w:cs="Arial"/>
          <w:sz w:val="20"/>
          <w:szCs w:val="20"/>
        </w:rPr>
      </w:pPr>
      <w:r w:rsidRPr="00DF3F9C">
        <w:rPr>
          <w:rFonts w:ascii="Arial" w:hAnsi="Arial" w:cs="Arial"/>
          <w:sz w:val="20"/>
          <w:szCs w:val="20"/>
        </w:rPr>
        <w:t>Valid bases for appeal in respect of an academic outcome are:</w:t>
      </w:r>
    </w:p>
    <w:p w14:paraId="35F8B1CA" w14:textId="20C9590B" w:rsidR="00C24F3F" w:rsidRPr="00DF3F9C" w:rsidRDefault="00C24F3F" w:rsidP="00B0502A">
      <w:pPr>
        <w:pStyle w:val="ListParagraph"/>
        <w:spacing w:before="100" w:beforeAutospacing="1" w:after="100" w:afterAutospacing="1" w:line="240" w:lineRule="auto"/>
        <w:rPr>
          <w:rFonts w:ascii="Arial" w:hAnsi="Arial" w:cs="Arial"/>
          <w:sz w:val="20"/>
          <w:szCs w:val="20"/>
        </w:rPr>
      </w:pPr>
    </w:p>
    <w:p w14:paraId="0F0B03C9" w14:textId="77777777" w:rsidR="00D64524" w:rsidRPr="00DA18BE" w:rsidRDefault="00C24F3F" w:rsidP="00B0502A">
      <w:pPr>
        <w:pStyle w:val="ListParagraph"/>
        <w:spacing w:before="100" w:beforeAutospacing="1" w:after="100" w:afterAutospacing="1" w:line="240" w:lineRule="auto"/>
        <w:rPr>
          <w:rFonts w:ascii="Arial" w:hAnsi="Arial" w:cs="Arial"/>
          <w:sz w:val="20"/>
          <w:szCs w:val="20"/>
        </w:rPr>
      </w:pPr>
      <w:r w:rsidRPr="00DA18BE">
        <w:rPr>
          <w:rFonts w:ascii="Arial" w:hAnsi="Arial" w:cs="Arial"/>
          <w:sz w:val="20"/>
          <w:szCs w:val="20"/>
        </w:rPr>
        <w:t xml:space="preserve">Exceptional mitigating circumstances </w:t>
      </w:r>
    </w:p>
    <w:p w14:paraId="0229A526" w14:textId="243E3225" w:rsidR="00D64524" w:rsidRPr="00DF3F9C" w:rsidRDefault="00C24F3F" w:rsidP="00D64524">
      <w:pPr>
        <w:pStyle w:val="ListParagraph"/>
        <w:numPr>
          <w:ilvl w:val="0"/>
          <w:numId w:val="26"/>
        </w:numPr>
        <w:spacing w:before="100" w:beforeAutospacing="1" w:after="100" w:afterAutospacing="1" w:line="240" w:lineRule="auto"/>
        <w:rPr>
          <w:rFonts w:ascii="Arial" w:hAnsi="Arial" w:cs="Arial"/>
          <w:sz w:val="20"/>
          <w:szCs w:val="20"/>
        </w:rPr>
      </w:pPr>
      <w:r w:rsidRPr="00DF3F9C">
        <w:rPr>
          <w:rFonts w:ascii="Arial" w:hAnsi="Arial" w:cs="Arial"/>
          <w:sz w:val="20"/>
          <w:szCs w:val="20"/>
        </w:rPr>
        <w:t xml:space="preserve">These arise where a student establishes to the satisfaction of </w:t>
      </w:r>
      <w:r w:rsidR="00136186" w:rsidRPr="00DF3F9C">
        <w:rPr>
          <w:rFonts w:ascii="Arial" w:hAnsi="Arial" w:cs="Arial"/>
          <w:sz w:val="20"/>
          <w:szCs w:val="20"/>
        </w:rPr>
        <w:t>TrainPlus</w:t>
      </w:r>
      <w:r w:rsidRPr="00DF3F9C">
        <w:rPr>
          <w:rFonts w:ascii="Arial" w:hAnsi="Arial" w:cs="Arial"/>
          <w:sz w:val="20"/>
          <w:szCs w:val="20"/>
        </w:rPr>
        <w:t xml:space="preserve"> (by submitting medical certificates or other documentary evidence acceptable to </w:t>
      </w:r>
      <w:r w:rsidR="00136186" w:rsidRPr="00DF3F9C">
        <w:rPr>
          <w:rFonts w:ascii="Arial" w:hAnsi="Arial" w:cs="Arial"/>
          <w:sz w:val="20"/>
          <w:szCs w:val="20"/>
        </w:rPr>
        <w:t>TrainPlus</w:t>
      </w:r>
      <w:r w:rsidRPr="00DF3F9C">
        <w:rPr>
          <w:rFonts w:ascii="Arial" w:hAnsi="Arial" w:cs="Arial"/>
          <w:sz w:val="20"/>
          <w:szCs w:val="20"/>
        </w:rPr>
        <w:t>) that his/her assessment performance was adversely affected by illness or some other reason which he/she was unable, or for valid reasons unwilling, to divulge before</w:t>
      </w:r>
      <w:r w:rsidR="00136186" w:rsidRPr="00DF3F9C">
        <w:rPr>
          <w:rFonts w:ascii="Arial" w:hAnsi="Arial" w:cs="Arial"/>
          <w:sz w:val="20"/>
          <w:szCs w:val="20"/>
        </w:rPr>
        <w:t xml:space="preserve"> a decision was reached.</w:t>
      </w:r>
      <w:r w:rsidRPr="00DF3F9C">
        <w:rPr>
          <w:rFonts w:ascii="Arial" w:hAnsi="Arial" w:cs="Arial"/>
          <w:sz w:val="20"/>
          <w:szCs w:val="20"/>
        </w:rPr>
        <w:t xml:space="preserve"> </w:t>
      </w:r>
    </w:p>
    <w:p w14:paraId="14694C29" w14:textId="63B2E348" w:rsidR="00D64524" w:rsidRPr="00DF3F9C" w:rsidRDefault="00C24F3F" w:rsidP="00D64524">
      <w:pPr>
        <w:spacing w:before="100" w:beforeAutospacing="1" w:after="100" w:afterAutospacing="1" w:line="240" w:lineRule="auto"/>
        <w:ind w:left="720"/>
        <w:rPr>
          <w:rFonts w:ascii="Arial" w:hAnsi="Arial" w:cs="Arial"/>
          <w:sz w:val="20"/>
          <w:szCs w:val="20"/>
        </w:rPr>
      </w:pPr>
      <w:r w:rsidRPr="00DF3F9C">
        <w:rPr>
          <w:rFonts w:ascii="Arial" w:hAnsi="Arial" w:cs="Arial"/>
          <w:sz w:val="20"/>
          <w:szCs w:val="20"/>
        </w:rPr>
        <w:t xml:space="preserve">Note: Academic Appeals may not normally be submitted on the basis of bereavement. </w:t>
      </w:r>
      <w:r w:rsidR="00136186" w:rsidRPr="00DF3F9C">
        <w:rPr>
          <w:rFonts w:ascii="Arial" w:hAnsi="Arial" w:cs="Arial"/>
          <w:sz w:val="20"/>
          <w:szCs w:val="20"/>
        </w:rPr>
        <w:t>TrainPlus</w:t>
      </w:r>
      <w:r w:rsidRPr="00DF3F9C">
        <w:rPr>
          <w:rFonts w:ascii="Arial" w:hAnsi="Arial" w:cs="Arial"/>
          <w:sz w:val="20"/>
          <w:szCs w:val="20"/>
        </w:rPr>
        <w:t xml:space="preserve">’ Mitigating Circumstances process must be used in such cases. </w:t>
      </w:r>
    </w:p>
    <w:p w14:paraId="37E58E7E" w14:textId="6825A7F9" w:rsidR="00D64524" w:rsidRPr="00DF3F9C" w:rsidRDefault="00C24F3F" w:rsidP="00D64524">
      <w:pPr>
        <w:spacing w:before="100" w:beforeAutospacing="1" w:after="100" w:afterAutospacing="1" w:line="240" w:lineRule="auto"/>
        <w:ind w:left="720"/>
        <w:rPr>
          <w:rFonts w:ascii="Arial" w:hAnsi="Arial" w:cs="Arial"/>
          <w:sz w:val="20"/>
          <w:szCs w:val="20"/>
        </w:rPr>
      </w:pPr>
      <w:r w:rsidRPr="00DF3F9C">
        <w:rPr>
          <w:rFonts w:ascii="Arial" w:hAnsi="Arial" w:cs="Arial"/>
          <w:sz w:val="20"/>
          <w:szCs w:val="20"/>
        </w:rPr>
        <w:t xml:space="preserve">Medical and other circumstances that should have been reported to </w:t>
      </w:r>
      <w:r w:rsidR="00136186" w:rsidRPr="00DF3F9C">
        <w:rPr>
          <w:rFonts w:ascii="Arial" w:hAnsi="Arial" w:cs="Arial"/>
          <w:sz w:val="20"/>
          <w:szCs w:val="20"/>
        </w:rPr>
        <w:t>TrainPlus</w:t>
      </w:r>
      <w:r w:rsidRPr="00DF3F9C">
        <w:rPr>
          <w:rFonts w:ascii="Arial" w:hAnsi="Arial" w:cs="Arial"/>
          <w:sz w:val="20"/>
          <w:szCs w:val="20"/>
        </w:rPr>
        <w:t xml:space="preserve"> at the time of their occurrence will not normally be accepted as grounds for appeal. Students are expected to contact Student Support at the time of the occurrence and follow </w:t>
      </w:r>
      <w:r w:rsidR="00136186" w:rsidRPr="00DF3F9C">
        <w:rPr>
          <w:rFonts w:ascii="Arial" w:hAnsi="Arial" w:cs="Arial"/>
          <w:sz w:val="20"/>
          <w:szCs w:val="20"/>
        </w:rPr>
        <w:t>TrainPlus</w:t>
      </w:r>
      <w:r w:rsidRPr="00DF3F9C">
        <w:rPr>
          <w:rFonts w:ascii="Arial" w:hAnsi="Arial" w:cs="Arial"/>
          <w:sz w:val="20"/>
          <w:szCs w:val="20"/>
        </w:rPr>
        <w:t xml:space="preserve">' Mitigating Circumstances process where appropriate. </w:t>
      </w:r>
    </w:p>
    <w:p w14:paraId="6769B97C" w14:textId="63F5B1CD" w:rsidR="00C24F3F" w:rsidRPr="00DF3F9C" w:rsidRDefault="00C24F3F" w:rsidP="00D64524">
      <w:pPr>
        <w:spacing w:before="100" w:beforeAutospacing="1" w:after="100" w:afterAutospacing="1" w:line="240" w:lineRule="auto"/>
        <w:ind w:left="720"/>
        <w:rPr>
          <w:rFonts w:ascii="Arial" w:hAnsi="Arial" w:cs="Arial"/>
          <w:sz w:val="20"/>
          <w:szCs w:val="20"/>
        </w:rPr>
      </w:pPr>
      <w:r w:rsidRPr="00DF3F9C">
        <w:rPr>
          <w:rFonts w:ascii="Arial" w:hAnsi="Arial" w:cs="Arial"/>
          <w:sz w:val="20"/>
          <w:szCs w:val="20"/>
        </w:rPr>
        <w:t xml:space="preserve">Where a student has been absent from their studies without </w:t>
      </w:r>
      <w:r w:rsidR="00136186" w:rsidRPr="00DF3F9C">
        <w:rPr>
          <w:rFonts w:ascii="Arial" w:hAnsi="Arial" w:cs="Arial"/>
          <w:sz w:val="20"/>
          <w:szCs w:val="20"/>
        </w:rPr>
        <w:t>TrainPlus</w:t>
      </w:r>
      <w:r w:rsidRPr="00DF3F9C">
        <w:rPr>
          <w:rFonts w:ascii="Arial" w:hAnsi="Arial" w:cs="Arial"/>
          <w:sz w:val="20"/>
          <w:szCs w:val="20"/>
        </w:rPr>
        <w:t>'</w:t>
      </w:r>
      <w:r w:rsidR="00136186" w:rsidRPr="00DF3F9C">
        <w:rPr>
          <w:rFonts w:ascii="Arial" w:hAnsi="Arial" w:cs="Arial"/>
          <w:sz w:val="20"/>
          <w:szCs w:val="20"/>
        </w:rPr>
        <w:t xml:space="preserve"> </w:t>
      </w:r>
      <w:r w:rsidRPr="00DF3F9C">
        <w:rPr>
          <w:rFonts w:ascii="Arial" w:hAnsi="Arial" w:cs="Arial"/>
          <w:sz w:val="20"/>
          <w:szCs w:val="20"/>
        </w:rPr>
        <w:t>knowledge, they may not normally subsequently appeal in relation to that period.</w:t>
      </w:r>
    </w:p>
    <w:p w14:paraId="3CD68210" w14:textId="4CC6956B" w:rsidR="00B0502A" w:rsidRPr="00DF3F9C" w:rsidRDefault="00D64524" w:rsidP="00DF3F9C">
      <w:pPr>
        <w:pStyle w:val="Heading1"/>
      </w:pPr>
      <w:bookmarkStart w:id="7" w:name="_Toc37252768"/>
      <w:r w:rsidRPr="00DF3F9C">
        <w:t>Operational problems impacting on academic outcome</w:t>
      </w:r>
      <w:bookmarkEnd w:id="7"/>
    </w:p>
    <w:p w14:paraId="795EF9E4" w14:textId="4BA59FBB" w:rsidR="00D64524" w:rsidRPr="00DA18BE" w:rsidRDefault="00D64524" w:rsidP="00B0502A">
      <w:pPr>
        <w:pStyle w:val="ListParagraph"/>
        <w:spacing w:before="100" w:beforeAutospacing="1" w:after="100" w:afterAutospacing="1" w:line="240" w:lineRule="auto"/>
        <w:rPr>
          <w:rFonts w:ascii="Arial" w:hAnsi="Arial" w:cs="Arial"/>
          <w:sz w:val="20"/>
          <w:szCs w:val="20"/>
        </w:rPr>
      </w:pPr>
    </w:p>
    <w:p w14:paraId="2BEDA52C" w14:textId="70980ABD" w:rsidR="00D64524" w:rsidRPr="00DF3F9C" w:rsidRDefault="00D64524" w:rsidP="00B0502A">
      <w:pPr>
        <w:pStyle w:val="ListParagraph"/>
        <w:spacing w:before="100" w:beforeAutospacing="1" w:after="100" w:afterAutospacing="1" w:line="240" w:lineRule="auto"/>
        <w:rPr>
          <w:rFonts w:ascii="Arial" w:hAnsi="Arial" w:cs="Arial"/>
          <w:sz w:val="20"/>
          <w:szCs w:val="20"/>
        </w:rPr>
      </w:pPr>
      <w:r w:rsidRPr="00DF3F9C">
        <w:rPr>
          <w:rFonts w:ascii="Arial" w:hAnsi="Arial" w:cs="Arial"/>
          <w:sz w:val="20"/>
          <w:szCs w:val="20"/>
        </w:rPr>
        <w:t xml:space="preserve">This arises where </w:t>
      </w:r>
      <w:r w:rsidR="00136186" w:rsidRPr="00DF3F9C">
        <w:rPr>
          <w:rFonts w:ascii="Arial" w:hAnsi="Arial" w:cs="Arial"/>
          <w:sz w:val="20"/>
          <w:szCs w:val="20"/>
        </w:rPr>
        <w:t>TrainPlus</w:t>
      </w:r>
      <w:r w:rsidRPr="00DF3F9C">
        <w:rPr>
          <w:rFonts w:ascii="Arial" w:hAnsi="Arial" w:cs="Arial"/>
          <w:sz w:val="20"/>
          <w:szCs w:val="20"/>
        </w:rPr>
        <w:t xml:space="preserve"> is satisfied on the basis of evidence produced by the student or derived from any other source that the assessments were not conducted in accordance with the relevant Regulations, or that a material administrative error or some other material irregularity occurred in relation to teaching or assessment (including project and placement units), such that assessment performance was materially and adversely affected.</w:t>
      </w:r>
    </w:p>
    <w:p w14:paraId="47B5C525" w14:textId="2358EE57" w:rsidR="00D64524" w:rsidRPr="00DF3F9C" w:rsidRDefault="00D64524" w:rsidP="00B0502A">
      <w:pPr>
        <w:pStyle w:val="ListParagraph"/>
        <w:spacing w:before="100" w:beforeAutospacing="1" w:after="100" w:afterAutospacing="1" w:line="240" w:lineRule="auto"/>
        <w:rPr>
          <w:rFonts w:ascii="Arial" w:hAnsi="Arial" w:cs="Arial"/>
          <w:sz w:val="20"/>
          <w:szCs w:val="20"/>
        </w:rPr>
      </w:pPr>
    </w:p>
    <w:p w14:paraId="25BC478A" w14:textId="35AFBAA0" w:rsidR="00D64524" w:rsidRPr="00DF3F9C" w:rsidRDefault="00136186" w:rsidP="00B0502A">
      <w:pPr>
        <w:pStyle w:val="ListParagraph"/>
        <w:spacing w:before="100" w:beforeAutospacing="1" w:after="100" w:afterAutospacing="1" w:line="240" w:lineRule="auto"/>
        <w:rPr>
          <w:rFonts w:ascii="Arial" w:hAnsi="Arial" w:cs="Arial"/>
          <w:sz w:val="20"/>
          <w:szCs w:val="20"/>
        </w:rPr>
      </w:pPr>
      <w:r w:rsidRPr="00DF3F9C">
        <w:rPr>
          <w:rFonts w:ascii="Arial" w:hAnsi="Arial" w:cs="Arial"/>
          <w:sz w:val="20"/>
          <w:szCs w:val="20"/>
        </w:rPr>
        <w:t>TrainPlus o</w:t>
      </w:r>
      <w:r w:rsidR="00D64524" w:rsidRPr="00DF3F9C">
        <w:rPr>
          <w:rFonts w:ascii="Arial" w:hAnsi="Arial" w:cs="Arial"/>
          <w:sz w:val="20"/>
          <w:szCs w:val="20"/>
        </w:rPr>
        <w:t>nly considers appeals that are based within the Regulations. It will not consider any appeal that is based solely on a request for the student to be given another opportunity to change a grade, or any attempt to alter the outcomes of academic judgement reached through due academic process</w:t>
      </w:r>
      <w:r w:rsidR="00C87DF8">
        <w:rPr>
          <w:rFonts w:ascii="Arial" w:hAnsi="Arial" w:cs="Arial"/>
          <w:sz w:val="20"/>
          <w:szCs w:val="20"/>
        </w:rPr>
        <w:t>.</w:t>
      </w:r>
    </w:p>
    <w:p w14:paraId="13296C01" w14:textId="372116D0" w:rsidR="00D64524" w:rsidRPr="00DF3F9C" w:rsidRDefault="00D64524" w:rsidP="00B0502A">
      <w:pPr>
        <w:pStyle w:val="ListParagraph"/>
        <w:spacing w:before="100" w:beforeAutospacing="1" w:after="100" w:afterAutospacing="1" w:line="240" w:lineRule="auto"/>
        <w:rPr>
          <w:rFonts w:ascii="Arial" w:hAnsi="Arial" w:cs="Arial"/>
          <w:sz w:val="20"/>
          <w:szCs w:val="20"/>
        </w:rPr>
      </w:pPr>
    </w:p>
    <w:p w14:paraId="0B750919" w14:textId="72A3A262" w:rsidR="00D64524" w:rsidRPr="00DF3F9C" w:rsidRDefault="00D64524" w:rsidP="00B0502A">
      <w:pPr>
        <w:pStyle w:val="ListParagraph"/>
        <w:spacing w:before="100" w:beforeAutospacing="1" w:after="100" w:afterAutospacing="1" w:line="240" w:lineRule="auto"/>
        <w:rPr>
          <w:rFonts w:ascii="Arial" w:hAnsi="Arial" w:cs="Arial"/>
          <w:sz w:val="20"/>
          <w:szCs w:val="20"/>
        </w:rPr>
      </w:pPr>
      <w:r w:rsidRPr="00DF3F9C">
        <w:rPr>
          <w:rFonts w:ascii="Arial" w:hAnsi="Arial" w:cs="Arial"/>
          <w:sz w:val="20"/>
          <w:szCs w:val="20"/>
        </w:rPr>
        <w:t xml:space="preserve">Appeals may not be made in respect of matters relating to academic performance before </w:t>
      </w:r>
      <w:r w:rsidR="009954D5" w:rsidRPr="00DF3F9C">
        <w:rPr>
          <w:rFonts w:ascii="Arial" w:hAnsi="Arial" w:cs="Arial"/>
          <w:sz w:val="20"/>
          <w:szCs w:val="20"/>
        </w:rPr>
        <w:t>they have</w:t>
      </w:r>
      <w:r w:rsidRPr="00DF3F9C">
        <w:rPr>
          <w:rFonts w:ascii="Arial" w:hAnsi="Arial" w:cs="Arial"/>
          <w:sz w:val="20"/>
          <w:szCs w:val="20"/>
        </w:rPr>
        <w:t xml:space="preserve"> reached their decisions regarding such matters.</w:t>
      </w:r>
    </w:p>
    <w:p w14:paraId="19B619C5" w14:textId="7A07668A" w:rsidR="00D64524" w:rsidRPr="00DF3F9C" w:rsidRDefault="00D64524" w:rsidP="00B0502A">
      <w:pPr>
        <w:pStyle w:val="ListParagraph"/>
        <w:spacing w:before="100" w:beforeAutospacing="1" w:after="100" w:afterAutospacing="1" w:line="240" w:lineRule="auto"/>
        <w:rPr>
          <w:rFonts w:ascii="Arial" w:hAnsi="Arial" w:cs="Arial"/>
          <w:sz w:val="20"/>
          <w:szCs w:val="20"/>
        </w:rPr>
      </w:pPr>
    </w:p>
    <w:p w14:paraId="08F5C362" w14:textId="22D832AB" w:rsidR="00D64524" w:rsidRPr="00DF3F9C" w:rsidRDefault="00D64524" w:rsidP="00B0502A">
      <w:pPr>
        <w:pStyle w:val="ListParagraph"/>
        <w:spacing w:before="100" w:beforeAutospacing="1" w:after="100" w:afterAutospacing="1" w:line="240" w:lineRule="auto"/>
        <w:rPr>
          <w:rFonts w:ascii="Arial" w:hAnsi="Arial" w:cs="Arial"/>
          <w:sz w:val="20"/>
          <w:szCs w:val="20"/>
        </w:rPr>
      </w:pPr>
      <w:r w:rsidRPr="00DF3F9C">
        <w:rPr>
          <w:rFonts w:ascii="Arial" w:hAnsi="Arial" w:cs="Arial"/>
          <w:sz w:val="20"/>
          <w:szCs w:val="20"/>
        </w:rPr>
        <w:t xml:space="preserve">Where the claim of operational problems includes allegations of victimisation or unfair discrimination, </w:t>
      </w:r>
      <w:r w:rsidR="00136186" w:rsidRPr="00DF3F9C">
        <w:rPr>
          <w:rFonts w:ascii="Arial" w:hAnsi="Arial" w:cs="Arial"/>
          <w:sz w:val="20"/>
          <w:szCs w:val="20"/>
        </w:rPr>
        <w:t>TrainPlus</w:t>
      </w:r>
      <w:r w:rsidRPr="00DF3F9C">
        <w:rPr>
          <w:rFonts w:ascii="Arial" w:hAnsi="Arial" w:cs="Arial"/>
          <w:sz w:val="20"/>
          <w:szCs w:val="20"/>
        </w:rPr>
        <w:t xml:space="preserve"> will, in the first instance, investigate these claims through </w:t>
      </w:r>
      <w:r w:rsidR="00136186" w:rsidRPr="00DF3F9C">
        <w:rPr>
          <w:rFonts w:ascii="Arial" w:hAnsi="Arial" w:cs="Arial"/>
          <w:sz w:val="20"/>
          <w:szCs w:val="20"/>
        </w:rPr>
        <w:t>TrainPlus</w:t>
      </w:r>
      <w:r w:rsidRPr="00DF3F9C">
        <w:rPr>
          <w:rFonts w:ascii="Arial" w:hAnsi="Arial" w:cs="Arial"/>
          <w:sz w:val="20"/>
          <w:szCs w:val="20"/>
        </w:rPr>
        <w:t xml:space="preserve"> Student Complaints Procedure, to inform the appeal process.</w:t>
      </w:r>
    </w:p>
    <w:p w14:paraId="41DF278D" w14:textId="28FD18CD" w:rsidR="00D64524" w:rsidRPr="00DF3F9C" w:rsidRDefault="00D64524" w:rsidP="00B0502A">
      <w:pPr>
        <w:pStyle w:val="ListParagraph"/>
        <w:spacing w:before="100" w:beforeAutospacing="1" w:after="100" w:afterAutospacing="1" w:line="240" w:lineRule="auto"/>
        <w:rPr>
          <w:rFonts w:ascii="Arial" w:hAnsi="Arial" w:cs="Arial"/>
          <w:sz w:val="20"/>
          <w:szCs w:val="20"/>
        </w:rPr>
      </w:pPr>
    </w:p>
    <w:p w14:paraId="10AD3C61" w14:textId="74D0CC6C" w:rsidR="00D64524" w:rsidRPr="00DF3F9C" w:rsidRDefault="001D1D40" w:rsidP="00B0502A">
      <w:pPr>
        <w:pStyle w:val="ListParagraph"/>
        <w:spacing w:before="100" w:beforeAutospacing="1" w:after="100" w:afterAutospacing="1" w:line="240" w:lineRule="auto"/>
        <w:rPr>
          <w:rFonts w:ascii="Arial" w:hAnsi="Arial" w:cs="Arial"/>
          <w:sz w:val="20"/>
          <w:szCs w:val="20"/>
        </w:rPr>
      </w:pPr>
      <w:r w:rsidRPr="00DF3F9C">
        <w:rPr>
          <w:rFonts w:ascii="Arial" w:hAnsi="Arial" w:cs="Arial"/>
          <w:sz w:val="20"/>
          <w:szCs w:val="20"/>
        </w:rPr>
        <w:t>Students who are sanctioned for financial or academic reasons may submit and receive a response to their appeal, but no outcome will be actioned before their good standing is recovered.</w:t>
      </w:r>
    </w:p>
    <w:p w14:paraId="093F478B" w14:textId="5BA86028" w:rsidR="001D1D40" w:rsidRPr="00DF3F9C" w:rsidRDefault="001D1D40" w:rsidP="00B0502A">
      <w:pPr>
        <w:pStyle w:val="ListParagraph"/>
        <w:spacing w:before="100" w:beforeAutospacing="1" w:after="100" w:afterAutospacing="1" w:line="240" w:lineRule="auto"/>
        <w:rPr>
          <w:rFonts w:ascii="Arial" w:hAnsi="Arial" w:cs="Arial"/>
          <w:sz w:val="20"/>
          <w:szCs w:val="20"/>
        </w:rPr>
      </w:pPr>
    </w:p>
    <w:p w14:paraId="657DD55E" w14:textId="319753D5" w:rsidR="001D1D40" w:rsidRPr="00DF3F9C" w:rsidRDefault="001D1D40" w:rsidP="00B0502A">
      <w:pPr>
        <w:pStyle w:val="ListParagraph"/>
        <w:spacing w:before="100" w:beforeAutospacing="1" w:after="100" w:afterAutospacing="1" w:line="240" w:lineRule="auto"/>
        <w:rPr>
          <w:rFonts w:ascii="Arial" w:hAnsi="Arial" w:cs="Arial"/>
          <w:sz w:val="20"/>
          <w:szCs w:val="20"/>
        </w:rPr>
      </w:pPr>
      <w:r w:rsidRPr="00DF3F9C">
        <w:rPr>
          <w:rFonts w:ascii="Arial" w:hAnsi="Arial" w:cs="Arial"/>
          <w:sz w:val="20"/>
          <w:szCs w:val="20"/>
        </w:rPr>
        <w:t>Requests to suspend studies will not normally be granted in retrospect through this appeals process (i.e. where the request is made after the pre-examination-board deadline). Requests relating to multiple assessments over a period will normally be considered as requests for additional opportunity without penalty.</w:t>
      </w:r>
    </w:p>
    <w:p w14:paraId="58F4B0F1" w14:textId="3E34E8F7" w:rsidR="001D1D40" w:rsidRPr="00DF3F9C" w:rsidRDefault="001D1D40" w:rsidP="00B0502A">
      <w:pPr>
        <w:pStyle w:val="ListParagraph"/>
        <w:spacing w:before="100" w:beforeAutospacing="1" w:after="100" w:afterAutospacing="1" w:line="240" w:lineRule="auto"/>
        <w:rPr>
          <w:rFonts w:ascii="Arial" w:hAnsi="Arial" w:cs="Arial"/>
          <w:sz w:val="20"/>
          <w:szCs w:val="20"/>
        </w:rPr>
      </w:pPr>
    </w:p>
    <w:p w14:paraId="0EDA164A" w14:textId="0F8E1131" w:rsidR="001D1D40" w:rsidRPr="00DF3F9C" w:rsidRDefault="001D1D40" w:rsidP="00B0502A">
      <w:pPr>
        <w:pStyle w:val="ListParagraph"/>
        <w:spacing w:before="100" w:beforeAutospacing="1" w:after="100" w:afterAutospacing="1" w:line="240" w:lineRule="auto"/>
        <w:rPr>
          <w:rFonts w:ascii="Arial" w:hAnsi="Arial" w:cs="Arial"/>
          <w:sz w:val="20"/>
          <w:szCs w:val="20"/>
        </w:rPr>
      </w:pPr>
      <w:r w:rsidRPr="00DF3F9C">
        <w:rPr>
          <w:rFonts w:ascii="Arial" w:hAnsi="Arial" w:cs="Arial"/>
          <w:sz w:val="20"/>
          <w:szCs w:val="20"/>
        </w:rPr>
        <w:t xml:space="preserve">The Student Adjudication Team will respond to any issues lodged as academic </w:t>
      </w:r>
      <w:r w:rsidR="00E4497B" w:rsidRPr="00DF3F9C">
        <w:rPr>
          <w:rFonts w:ascii="Arial" w:hAnsi="Arial" w:cs="Arial"/>
          <w:sz w:val="20"/>
          <w:szCs w:val="20"/>
        </w:rPr>
        <w:t>appeals,</w:t>
      </w:r>
      <w:r w:rsidRPr="00DF3F9C">
        <w:rPr>
          <w:rFonts w:ascii="Arial" w:hAnsi="Arial" w:cs="Arial"/>
          <w:sz w:val="20"/>
          <w:szCs w:val="20"/>
        </w:rPr>
        <w:t xml:space="preserve"> but which fall outside the scope of academic appeal, confirming that the appeal is not valid and indicating alternative approaches where relevant.</w:t>
      </w:r>
    </w:p>
    <w:p w14:paraId="61E856A5" w14:textId="2950D8C0" w:rsidR="001D1D40" w:rsidRPr="00DF3F9C" w:rsidRDefault="001D1D40" w:rsidP="00B0502A">
      <w:pPr>
        <w:pStyle w:val="ListParagraph"/>
        <w:spacing w:before="100" w:beforeAutospacing="1" w:after="100" w:afterAutospacing="1" w:line="240" w:lineRule="auto"/>
        <w:rPr>
          <w:rFonts w:ascii="Arial" w:hAnsi="Arial" w:cs="Arial"/>
          <w:sz w:val="20"/>
          <w:szCs w:val="20"/>
        </w:rPr>
      </w:pPr>
    </w:p>
    <w:p w14:paraId="1D980B4E" w14:textId="55DAEBCC" w:rsidR="001D1D40" w:rsidRPr="00DF3F9C" w:rsidRDefault="001D1D40" w:rsidP="00B0502A">
      <w:pPr>
        <w:pStyle w:val="ListParagraph"/>
        <w:spacing w:before="100" w:beforeAutospacing="1" w:after="100" w:afterAutospacing="1" w:line="240" w:lineRule="auto"/>
        <w:rPr>
          <w:rFonts w:ascii="Arial" w:hAnsi="Arial" w:cs="Arial"/>
          <w:sz w:val="20"/>
          <w:szCs w:val="20"/>
        </w:rPr>
      </w:pPr>
      <w:r w:rsidRPr="00DF3F9C">
        <w:rPr>
          <w:rFonts w:ascii="Arial" w:hAnsi="Arial" w:cs="Arial"/>
          <w:sz w:val="20"/>
          <w:szCs w:val="20"/>
        </w:rPr>
        <w:t xml:space="preserve">It is expected that the need to appeal will only occur as a last resort; students must ensure that, as far as possible, </w:t>
      </w:r>
      <w:r w:rsidR="009954D5" w:rsidRPr="00DF3F9C">
        <w:rPr>
          <w:rFonts w:ascii="Arial" w:hAnsi="Arial" w:cs="Arial"/>
          <w:sz w:val="20"/>
          <w:szCs w:val="20"/>
        </w:rPr>
        <w:t>TrainPlus</w:t>
      </w:r>
      <w:r w:rsidRPr="00DF3F9C">
        <w:rPr>
          <w:rFonts w:ascii="Arial" w:hAnsi="Arial" w:cs="Arial"/>
          <w:sz w:val="20"/>
          <w:szCs w:val="20"/>
        </w:rPr>
        <w:t xml:space="preserve"> is informed prior to its </w:t>
      </w:r>
      <w:r w:rsidR="00FB4FF9">
        <w:rPr>
          <w:rFonts w:ascii="Arial" w:hAnsi="Arial" w:cs="Arial"/>
          <w:sz w:val="20"/>
          <w:szCs w:val="20"/>
        </w:rPr>
        <w:t xml:space="preserve">meeting </w:t>
      </w:r>
      <w:r w:rsidRPr="00DF3F9C">
        <w:rPr>
          <w:rFonts w:ascii="Arial" w:hAnsi="Arial" w:cs="Arial"/>
          <w:sz w:val="20"/>
          <w:szCs w:val="20"/>
        </w:rPr>
        <w:t>of any circumstances which might have adversely affected their performance.</w:t>
      </w:r>
    </w:p>
    <w:p w14:paraId="3A26CEF1" w14:textId="7DDDC6A5" w:rsidR="001D1D40" w:rsidRPr="00DF3F9C" w:rsidRDefault="001D1D40" w:rsidP="00B0502A">
      <w:pPr>
        <w:pStyle w:val="ListParagraph"/>
        <w:spacing w:before="100" w:beforeAutospacing="1" w:after="100" w:afterAutospacing="1" w:line="240" w:lineRule="auto"/>
        <w:rPr>
          <w:rFonts w:ascii="Arial" w:hAnsi="Arial" w:cs="Arial"/>
          <w:sz w:val="20"/>
          <w:szCs w:val="20"/>
        </w:rPr>
      </w:pPr>
    </w:p>
    <w:p w14:paraId="401A92A4" w14:textId="3059ADCD" w:rsidR="001D1D40" w:rsidRPr="00DF3F9C" w:rsidRDefault="001D1D40" w:rsidP="00B0502A">
      <w:pPr>
        <w:pStyle w:val="ListParagraph"/>
        <w:spacing w:before="100" w:beforeAutospacing="1" w:after="100" w:afterAutospacing="1" w:line="240" w:lineRule="auto"/>
        <w:rPr>
          <w:rFonts w:ascii="Arial" w:hAnsi="Arial" w:cs="Arial"/>
          <w:sz w:val="20"/>
          <w:szCs w:val="20"/>
        </w:rPr>
      </w:pPr>
      <w:r w:rsidRPr="00DF3F9C">
        <w:rPr>
          <w:rFonts w:ascii="Arial" w:hAnsi="Arial" w:cs="Arial"/>
          <w:sz w:val="20"/>
          <w:szCs w:val="20"/>
        </w:rPr>
        <w:t xml:space="preserve">Acceptance of an award certificate or a failure to respond within 10 working days of receipt constitutes acceptance of the award and the closure of any appeal within </w:t>
      </w:r>
      <w:r w:rsidR="00136186" w:rsidRPr="00DF3F9C">
        <w:rPr>
          <w:rFonts w:ascii="Arial" w:hAnsi="Arial" w:cs="Arial"/>
          <w:sz w:val="20"/>
          <w:szCs w:val="20"/>
        </w:rPr>
        <w:t>TrainPlus</w:t>
      </w:r>
      <w:r w:rsidRPr="00DF3F9C">
        <w:rPr>
          <w:rFonts w:ascii="Arial" w:hAnsi="Arial" w:cs="Arial"/>
          <w:sz w:val="20"/>
          <w:szCs w:val="20"/>
        </w:rPr>
        <w:t>'</w:t>
      </w:r>
      <w:r w:rsidR="009954D5" w:rsidRPr="00DF3F9C">
        <w:rPr>
          <w:rFonts w:ascii="Arial" w:hAnsi="Arial" w:cs="Arial"/>
          <w:sz w:val="20"/>
          <w:szCs w:val="20"/>
        </w:rPr>
        <w:t xml:space="preserve"> </w:t>
      </w:r>
      <w:r w:rsidRPr="00DF3F9C">
        <w:rPr>
          <w:rFonts w:ascii="Arial" w:hAnsi="Arial" w:cs="Arial"/>
          <w:sz w:val="20"/>
          <w:szCs w:val="20"/>
        </w:rPr>
        <w:t>procedures.</w:t>
      </w:r>
    </w:p>
    <w:p w14:paraId="21EDF5D9" w14:textId="40FD4658" w:rsidR="001D1D40" w:rsidRPr="00DF3F9C" w:rsidRDefault="001D1D40" w:rsidP="00B0502A">
      <w:pPr>
        <w:pStyle w:val="ListParagraph"/>
        <w:spacing w:before="100" w:beforeAutospacing="1" w:after="100" w:afterAutospacing="1" w:line="240" w:lineRule="auto"/>
        <w:rPr>
          <w:rFonts w:ascii="Arial" w:hAnsi="Arial" w:cs="Arial"/>
          <w:sz w:val="20"/>
          <w:szCs w:val="20"/>
        </w:rPr>
      </w:pPr>
    </w:p>
    <w:p w14:paraId="4F8086DE" w14:textId="345B5227" w:rsidR="001D1D40" w:rsidRPr="00DF3F9C" w:rsidRDefault="007742E1" w:rsidP="00B0502A">
      <w:pPr>
        <w:pStyle w:val="ListParagraph"/>
        <w:spacing w:before="100" w:beforeAutospacing="1" w:after="100" w:afterAutospacing="1" w:line="240" w:lineRule="auto"/>
        <w:rPr>
          <w:rFonts w:ascii="Arial" w:hAnsi="Arial" w:cs="Arial"/>
          <w:sz w:val="20"/>
          <w:szCs w:val="20"/>
        </w:rPr>
      </w:pPr>
      <w:r w:rsidRPr="00DF3F9C">
        <w:rPr>
          <w:rFonts w:ascii="Arial" w:hAnsi="Arial" w:cs="Arial"/>
          <w:sz w:val="20"/>
          <w:szCs w:val="20"/>
        </w:rPr>
        <w:t>The Student Adjudication Team will report after the end of each academic year on the activity and outcomes of academic appeals.</w:t>
      </w:r>
    </w:p>
    <w:p w14:paraId="2E6B6CCC" w14:textId="6A39A4A6" w:rsidR="007742E1" w:rsidRPr="00DF3F9C" w:rsidRDefault="007742E1" w:rsidP="00B0502A">
      <w:pPr>
        <w:pStyle w:val="ListParagraph"/>
        <w:spacing w:before="100" w:beforeAutospacing="1" w:after="100" w:afterAutospacing="1" w:line="240" w:lineRule="auto"/>
        <w:rPr>
          <w:rFonts w:ascii="Arial" w:hAnsi="Arial" w:cs="Arial"/>
          <w:sz w:val="20"/>
          <w:szCs w:val="20"/>
        </w:rPr>
      </w:pPr>
    </w:p>
    <w:p w14:paraId="1E2B5108" w14:textId="77777777" w:rsidR="007742E1" w:rsidRPr="00DF3F9C" w:rsidRDefault="007742E1" w:rsidP="00B0502A">
      <w:pPr>
        <w:pStyle w:val="ListParagraph"/>
        <w:spacing w:before="100" w:beforeAutospacing="1" w:after="100" w:afterAutospacing="1" w:line="240" w:lineRule="auto"/>
        <w:rPr>
          <w:rFonts w:ascii="Arial" w:hAnsi="Arial" w:cs="Arial"/>
          <w:sz w:val="20"/>
          <w:szCs w:val="20"/>
        </w:rPr>
      </w:pPr>
      <w:r w:rsidRPr="00DF3F9C">
        <w:rPr>
          <w:rFonts w:ascii="Arial" w:hAnsi="Arial" w:cs="Arial"/>
          <w:sz w:val="20"/>
          <w:szCs w:val="20"/>
        </w:rPr>
        <w:t>The Appeal Reviewer is empowered to take four courses of action following its consideration of an appeal by a student on a taught course:</w:t>
      </w:r>
    </w:p>
    <w:p w14:paraId="156B3F65" w14:textId="19ACD271" w:rsidR="007742E1" w:rsidRPr="00DF3F9C" w:rsidRDefault="007742E1" w:rsidP="007742E1">
      <w:pPr>
        <w:pStyle w:val="ListParagraph"/>
        <w:numPr>
          <w:ilvl w:val="0"/>
          <w:numId w:val="27"/>
        </w:numPr>
        <w:spacing w:before="100" w:beforeAutospacing="1" w:after="100" w:afterAutospacing="1" w:line="240" w:lineRule="auto"/>
        <w:rPr>
          <w:rFonts w:ascii="Arial" w:hAnsi="Arial" w:cs="Arial"/>
          <w:sz w:val="20"/>
          <w:szCs w:val="20"/>
        </w:rPr>
      </w:pPr>
      <w:r w:rsidRPr="00DF3F9C">
        <w:rPr>
          <w:rFonts w:ascii="Arial" w:hAnsi="Arial" w:cs="Arial"/>
          <w:sz w:val="20"/>
          <w:szCs w:val="20"/>
        </w:rPr>
        <w:t xml:space="preserve">to reject an appeal, in which case the decision is </w:t>
      </w:r>
      <w:r w:rsidR="00FB4FF9" w:rsidRPr="00DF3F9C">
        <w:rPr>
          <w:rFonts w:ascii="Arial" w:hAnsi="Arial" w:cs="Arial"/>
          <w:sz w:val="20"/>
          <w:szCs w:val="20"/>
        </w:rPr>
        <w:t>final.</w:t>
      </w:r>
      <w:r w:rsidRPr="00DF3F9C">
        <w:rPr>
          <w:rFonts w:ascii="Arial" w:hAnsi="Arial" w:cs="Arial"/>
          <w:sz w:val="20"/>
          <w:szCs w:val="20"/>
        </w:rPr>
        <w:t xml:space="preserve"> </w:t>
      </w:r>
    </w:p>
    <w:p w14:paraId="1FA6D458" w14:textId="1611FFDC" w:rsidR="007742E1" w:rsidRPr="00DF3F9C" w:rsidRDefault="007742E1" w:rsidP="007742E1">
      <w:pPr>
        <w:pStyle w:val="ListParagraph"/>
        <w:numPr>
          <w:ilvl w:val="0"/>
          <w:numId w:val="27"/>
        </w:numPr>
        <w:spacing w:before="100" w:beforeAutospacing="1" w:after="100" w:afterAutospacing="1" w:line="240" w:lineRule="auto"/>
        <w:rPr>
          <w:rFonts w:ascii="Arial" w:hAnsi="Arial" w:cs="Arial"/>
          <w:sz w:val="20"/>
          <w:szCs w:val="20"/>
        </w:rPr>
      </w:pPr>
      <w:r w:rsidRPr="00DF3F9C">
        <w:rPr>
          <w:rFonts w:ascii="Arial" w:hAnsi="Arial" w:cs="Arial"/>
          <w:sz w:val="20"/>
          <w:szCs w:val="20"/>
        </w:rPr>
        <w:t xml:space="preserve">to uphold the appeal and require an </w:t>
      </w:r>
      <w:r w:rsidR="009954D5" w:rsidRPr="00DF3F9C">
        <w:rPr>
          <w:rFonts w:ascii="Arial" w:hAnsi="Arial" w:cs="Arial"/>
          <w:sz w:val="20"/>
          <w:szCs w:val="20"/>
        </w:rPr>
        <w:t xml:space="preserve">Investigator </w:t>
      </w:r>
      <w:r w:rsidRPr="00DF3F9C">
        <w:rPr>
          <w:rFonts w:ascii="Arial" w:hAnsi="Arial" w:cs="Arial"/>
          <w:sz w:val="20"/>
          <w:szCs w:val="20"/>
        </w:rPr>
        <w:t xml:space="preserve">to review or revise </w:t>
      </w:r>
      <w:r w:rsidR="009954D5" w:rsidRPr="00DF3F9C">
        <w:rPr>
          <w:rFonts w:ascii="Arial" w:hAnsi="Arial" w:cs="Arial"/>
          <w:sz w:val="20"/>
          <w:szCs w:val="20"/>
        </w:rPr>
        <w:t>the</w:t>
      </w:r>
      <w:r w:rsidRPr="00DF3F9C">
        <w:rPr>
          <w:rFonts w:ascii="Arial" w:hAnsi="Arial" w:cs="Arial"/>
          <w:sz w:val="20"/>
          <w:szCs w:val="20"/>
        </w:rPr>
        <w:t xml:space="preserve"> decision or process where one or </w:t>
      </w:r>
      <w:proofErr w:type="gramStart"/>
      <w:r w:rsidRPr="00DF3F9C">
        <w:rPr>
          <w:rFonts w:ascii="Arial" w:hAnsi="Arial" w:cs="Arial"/>
          <w:sz w:val="20"/>
          <w:szCs w:val="20"/>
        </w:rPr>
        <w:t>both of the two</w:t>
      </w:r>
      <w:proofErr w:type="gramEnd"/>
      <w:r w:rsidRPr="00DF3F9C">
        <w:rPr>
          <w:rFonts w:ascii="Arial" w:hAnsi="Arial" w:cs="Arial"/>
          <w:sz w:val="20"/>
          <w:szCs w:val="20"/>
        </w:rPr>
        <w:t xml:space="preserve"> possible grounds for appeal is found to have had material impact on the performance or progression of </w:t>
      </w:r>
      <w:r w:rsidR="009954D5" w:rsidRPr="00DF3F9C">
        <w:rPr>
          <w:rFonts w:ascii="Arial" w:hAnsi="Arial" w:cs="Arial"/>
          <w:sz w:val="20"/>
          <w:szCs w:val="20"/>
        </w:rPr>
        <w:t xml:space="preserve">an </w:t>
      </w:r>
      <w:r w:rsidR="006B4D53" w:rsidRPr="00DF3F9C">
        <w:rPr>
          <w:rFonts w:ascii="Arial" w:hAnsi="Arial" w:cs="Arial"/>
          <w:sz w:val="20"/>
          <w:szCs w:val="20"/>
        </w:rPr>
        <w:t>apprentice.</w:t>
      </w:r>
      <w:r w:rsidRPr="00DF3F9C">
        <w:rPr>
          <w:rFonts w:ascii="Arial" w:hAnsi="Arial" w:cs="Arial"/>
          <w:sz w:val="20"/>
          <w:szCs w:val="20"/>
        </w:rPr>
        <w:t xml:space="preserve"> </w:t>
      </w:r>
    </w:p>
    <w:p w14:paraId="26AA765B" w14:textId="2083753F" w:rsidR="007742E1" w:rsidRPr="00DF3F9C" w:rsidRDefault="009954D5" w:rsidP="007742E1">
      <w:pPr>
        <w:pStyle w:val="ListParagraph"/>
        <w:numPr>
          <w:ilvl w:val="0"/>
          <w:numId w:val="27"/>
        </w:numPr>
        <w:spacing w:before="100" w:beforeAutospacing="1" w:after="100" w:afterAutospacing="1" w:line="240" w:lineRule="auto"/>
        <w:rPr>
          <w:rFonts w:ascii="Arial" w:hAnsi="Arial" w:cs="Arial"/>
          <w:sz w:val="20"/>
          <w:szCs w:val="20"/>
        </w:rPr>
      </w:pPr>
      <w:r w:rsidRPr="00DF3F9C">
        <w:rPr>
          <w:rFonts w:ascii="Arial" w:hAnsi="Arial" w:cs="Arial"/>
          <w:sz w:val="20"/>
          <w:szCs w:val="20"/>
        </w:rPr>
        <w:t>T</w:t>
      </w:r>
      <w:r w:rsidR="007742E1" w:rsidRPr="00DF3F9C">
        <w:rPr>
          <w:rFonts w:ascii="Arial" w:hAnsi="Arial" w:cs="Arial"/>
          <w:sz w:val="20"/>
          <w:szCs w:val="20"/>
        </w:rPr>
        <w:t xml:space="preserve">o require an </w:t>
      </w:r>
      <w:r w:rsidRPr="00DF3F9C">
        <w:rPr>
          <w:rFonts w:ascii="Arial" w:hAnsi="Arial" w:cs="Arial"/>
          <w:sz w:val="20"/>
          <w:szCs w:val="20"/>
        </w:rPr>
        <w:t>Investigator</w:t>
      </w:r>
      <w:r w:rsidR="007742E1" w:rsidRPr="00DF3F9C">
        <w:rPr>
          <w:rFonts w:ascii="Arial" w:hAnsi="Arial" w:cs="Arial"/>
          <w:sz w:val="20"/>
          <w:szCs w:val="20"/>
        </w:rPr>
        <w:t xml:space="preserve"> to reconsider or revise </w:t>
      </w:r>
      <w:r w:rsidRPr="00DF3F9C">
        <w:rPr>
          <w:rFonts w:ascii="Arial" w:hAnsi="Arial" w:cs="Arial"/>
          <w:sz w:val="20"/>
          <w:szCs w:val="20"/>
        </w:rPr>
        <w:t>the</w:t>
      </w:r>
      <w:r w:rsidR="007742E1" w:rsidRPr="00DF3F9C">
        <w:rPr>
          <w:rFonts w:ascii="Arial" w:hAnsi="Arial" w:cs="Arial"/>
          <w:sz w:val="20"/>
          <w:szCs w:val="20"/>
        </w:rPr>
        <w:t xml:space="preserve"> decision where an appeal, as presented, is not upheld, but other material factors emerge in the course of investigation or </w:t>
      </w:r>
      <w:r w:rsidR="006B4D53" w:rsidRPr="00DF3F9C">
        <w:rPr>
          <w:rFonts w:ascii="Arial" w:hAnsi="Arial" w:cs="Arial"/>
          <w:sz w:val="20"/>
          <w:szCs w:val="20"/>
        </w:rPr>
        <w:t>appeal.</w:t>
      </w:r>
      <w:r w:rsidR="007742E1" w:rsidRPr="00DF3F9C">
        <w:rPr>
          <w:rFonts w:ascii="Arial" w:hAnsi="Arial" w:cs="Arial"/>
          <w:sz w:val="20"/>
          <w:szCs w:val="20"/>
        </w:rPr>
        <w:t xml:space="preserve"> </w:t>
      </w:r>
    </w:p>
    <w:p w14:paraId="406E6CA4" w14:textId="289B0BF2" w:rsidR="007742E1" w:rsidRPr="00DF3F9C" w:rsidRDefault="009954D5" w:rsidP="007742E1">
      <w:pPr>
        <w:pStyle w:val="ListParagraph"/>
        <w:numPr>
          <w:ilvl w:val="0"/>
          <w:numId w:val="27"/>
        </w:numPr>
        <w:spacing w:before="100" w:beforeAutospacing="1" w:after="100" w:afterAutospacing="1" w:line="240" w:lineRule="auto"/>
        <w:rPr>
          <w:rFonts w:ascii="Arial" w:hAnsi="Arial" w:cs="Arial"/>
          <w:sz w:val="20"/>
          <w:szCs w:val="20"/>
        </w:rPr>
      </w:pPr>
      <w:r w:rsidRPr="00DF3F9C">
        <w:rPr>
          <w:rFonts w:ascii="Arial" w:hAnsi="Arial" w:cs="Arial"/>
          <w:sz w:val="20"/>
          <w:szCs w:val="20"/>
        </w:rPr>
        <w:t>T</w:t>
      </w:r>
      <w:r w:rsidR="007742E1" w:rsidRPr="00DF3F9C">
        <w:rPr>
          <w:rFonts w:ascii="Arial" w:hAnsi="Arial" w:cs="Arial"/>
          <w:sz w:val="20"/>
          <w:szCs w:val="20"/>
        </w:rPr>
        <w:t>o determine that for reasons other than the non-provision of information and evidence by the appellant, an appeal cannot be resolved at stage one and should proceed to stage two.</w:t>
      </w:r>
    </w:p>
    <w:p w14:paraId="76B4316B" w14:textId="748B3A3A" w:rsidR="00D64524" w:rsidRPr="00DF3F9C" w:rsidRDefault="00D64524" w:rsidP="00B0502A">
      <w:pPr>
        <w:pStyle w:val="ListParagraph"/>
        <w:spacing w:before="100" w:beforeAutospacing="1" w:after="100" w:afterAutospacing="1" w:line="240" w:lineRule="auto"/>
        <w:rPr>
          <w:rFonts w:ascii="Arial" w:hAnsi="Arial" w:cs="Arial"/>
          <w:sz w:val="20"/>
          <w:szCs w:val="20"/>
        </w:rPr>
      </w:pPr>
    </w:p>
    <w:p w14:paraId="1C45B39D" w14:textId="5F25F869" w:rsidR="007742E1" w:rsidRPr="00DF3F9C" w:rsidRDefault="007742E1" w:rsidP="00B0502A">
      <w:pPr>
        <w:pStyle w:val="ListParagraph"/>
        <w:spacing w:before="100" w:beforeAutospacing="1" w:after="100" w:afterAutospacing="1" w:line="240" w:lineRule="auto"/>
        <w:rPr>
          <w:rFonts w:ascii="Arial" w:hAnsi="Arial" w:cs="Arial"/>
          <w:sz w:val="20"/>
          <w:szCs w:val="20"/>
        </w:rPr>
      </w:pPr>
      <w:r w:rsidRPr="00DF3F9C">
        <w:rPr>
          <w:rFonts w:ascii="Arial" w:hAnsi="Arial" w:cs="Arial"/>
          <w:sz w:val="20"/>
          <w:szCs w:val="20"/>
        </w:rPr>
        <w:t>Neither a Reviewer nor an Academic Appeal Panel has authority to set aside the decision or recommend award.</w:t>
      </w:r>
    </w:p>
    <w:p w14:paraId="66A632E5" w14:textId="10FB7780" w:rsidR="007742E1" w:rsidRPr="00DF3F9C" w:rsidRDefault="007742E1" w:rsidP="00B0502A">
      <w:pPr>
        <w:pStyle w:val="ListParagraph"/>
        <w:spacing w:before="100" w:beforeAutospacing="1" w:after="100" w:afterAutospacing="1" w:line="240" w:lineRule="auto"/>
        <w:rPr>
          <w:rFonts w:ascii="Arial" w:hAnsi="Arial" w:cs="Arial"/>
          <w:sz w:val="20"/>
          <w:szCs w:val="20"/>
        </w:rPr>
      </w:pPr>
    </w:p>
    <w:p w14:paraId="1A242A17" w14:textId="01C79D37" w:rsidR="007742E1" w:rsidRPr="00DF3F9C" w:rsidRDefault="007742E1" w:rsidP="00B0502A">
      <w:pPr>
        <w:pStyle w:val="ListParagraph"/>
        <w:spacing w:before="100" w:beforeAutospacing="1" w:after="100" w:afterAutospacing="1" w:line="240" w:lineRule="auto"/>
        <w:rPr>
          <w:rFonts w:ascii="Arial" w:hAnsi="Arial" w:cs="Arial"/>
          <w:sz w:val="20"/>
          <w:szCs w:val="20"/>
        </w:rPr>
      </w:pPr>
      <w:r w:rsidRPr="00DF3F9C">
        <w:rPr>
          <w:rFonts w:ascii="Arial" w:hAnsi="Arial" w:cs="Arial"/>
          <w:sz w:val="20"/>
          <w:szCs w:val="20"/>
        </w:rPr>
        <w:t>No decision will be revised within this Academic Appeals Policy to the detriment of a student.</w:t>
      </w:r>
    </w:p>
    <w:p w14:paraId="61E70219" w14:textId="76485EFC" w:rsidR="007742E1" w:rsidRPr="00DF3F9C" w:rsidRDefault="007742E1" w:rsidP="00B0502A">
      <w:pPr>
        <w:pStyle w:val="ListParagraph"/>
        <w:spacing w:before="100" w:beforeAutospacing="1" w:after="100" w:afterAutospacing="1" w:line="240" w:lineRule="auto"/>
        <w:rPr>
          <w:rFonts w:ascii="Arial" w:hAnsi="Arial" w:cs="Arial"/>
          <w:sz w:val="20"/>
          <w:szCs w:val="20"/>
        </w:rPr>
      </w:pPr>
    </w:p>
    <w:p w14:paraId="7E67F168" w14:textId="6A74AE9D" w:rsidR="00C36897" w:rsidRPr="00DF3F9C" w:rsidRDefault="007742E1" w:rsidP="00B0502A">
      <w:pPr>
        <w:pStyle w:val="ListParagraph"/>
        <w:spacing w:before="100" w:beforeAutospacing="1" w:after="100" w:afterAutospacing="1" w:line="240" w:lineRule="auto"/>
        <w:rPr>
          <w:rFonts w:ascii="Arial" w:hAnsi="Arial" w:cs="Arial"/>
          <w:sz w:val="20"/>
          <w:szCs w:val="20"/>
        </w:rPr>
      </w:pPr>
      <w:r w:rsidRPr="00DF3F9C">
        <w:rPr>
          <w:rFonts w:ascii="Arial" w:hAnsi="Arial" w:cs="Arial"/>
          <w:sz w:val="20"/>
          <w:szCs w:val="20"/>
        </w:rPr>
        <w:t xml:space="preserve">A revised decision of an </w:t>
      </w:r>
      <w:r w:rsidR="00136186" w:rsidRPr="00DF3F9C">
        <w:rPr>
          <w:rFonts w:ascii="Arial" w:hAnsi="Arial" w:cs="Arial"/>
          <w:sz w:val="20"/>
          <w:szCs w:val="20"/>
        </w:rPr>
        <w:t>Academic</w:t>
      </w:r>
      <w:r w:rsidR="009954D5" w:rsidRPr="00DF3F9C">
        <w:rPr>
          <w:rFonts w:ascii="Arial" w:hAnsi="Arial" w:cs="Arial"/>
          <w:sz w:val="20"/>
          <w:szCs w:val="20"/>
        </w:rPr>
        <w:t xml:space="preserve"> decision</w:t>
      </w:r>
      <w:r w:rsidRPr="00DF3F9C">
        <w:rPr>
          <w:rFonts w:ascii="Arial" w:hAnsi="Arial" w:cs="Arial"/>
          <w:sz w:val="20"/>
          <w:szCs w:val="20"/>
        </w:rPr>
        <w:t xml:space="preserve"> resulting from this process shall be final and may not be the subject of further appeal unless it can be evidenced that: </w:t>
      </w:r>
    </w:p>
    <w:p w14:paraId="7D9256D8" w14:textId="25C1904B" w:rsidR="00C36897" w:rsidRPr="00DF3F9C" w:rsidRDefault="007742E1" w:rsidP="00B0502A">
      <w:pPr>
        <w:pStyle w:val="ListParagraph"/>
        <w:spacing w:before="100" w:beforeAutospacing="1" w:after="100" w:afterAutospacing="1" w:line="240" w:lineRule="auto"/>
        <w:rPr>
          <w:rFonts w:ascii="Arial" w:hAnsi="Arial" w:cs="Arial"/>
          <w:sz w:val="20"/>
          <w:szCs w:val="20"/>
        </w:rPr>
      </w:pPr>
      <w:r w:rsidRPr="00DF3F9C">
        <w:rPr>
          <w:rFonts w:ascii="Arial" w:hAnsi="Arial" w:cs="Arial"/>
          <w:sz w:val="20"/>
          <w:szCs w:val="20"/>
        </w:rPr>
        <w:t xml:space="preserve">• the basis of any further appeal is new information that was not available at the time of the earlier </w:t>
      </w:r>
      <w:r w:rsidR="009E6686" w:rsidRPr="00DF3F9C">
        <w:rPr>
          <w:rFonts w:ascii="Arial" w:hAnsi="Arial" w:cs="Arial"/>
          <w:sz w:val="20"/>
          <w:szCs w:val="20"/>
        </w:rPr>
        <w:t>appeal.</w:t>
      </w:r>
      <w:r w:rsidRPr="00DF3F9C">
        <w:rPr>
          <w:rFonts w:ascii="Arial" w:hAnsi="Arial" w:cs="Arial"/>
          <w:sz w:val="20"/>
          <w:szCs w:val="20"/>
        </w:rPr>
        <w:t xml:space="preserve"> </w:t>
      </w:r>
    </w:p>
    <w:p w14:paraId="03DC2E82" w14:textId="0866233C" w:rsidR="00C36897" w:rsidRPr="00DF3F9C" w:rsidRDefault="007742E1" w:rsidP="00B0502A">
      <w:pPr>
        <w:pStyle w:val="ListParagraph"/>
        <w:spacing w:before="100" w:beforeAutospacing="1" w:after="100" w:afterAutospacing="1" w:line="240" w:lineRule="auto"/>
        <w:rPr>
          <w:rFonts w:ascii="Arial" w:hAnsi="Arial" w:cs="Arial"/>
          <w:sz w:val="20"/>
          <w:szCs w:val="20"/>
        </w:rPr>
      </w:pPr>
      <w:r w:rsidRPr="00DF3F9C">
        <w:rPr>
          <w:rFonts w:ascii="Arial" w:hAnsi="Arial" w:cs="Arial"/>
          <w:sz w:val="20"/>
          <w:szCs w:val="20"/>
        </w:rPr>
        <w:t xml:space="preserve">• the new appeal arises from circumstances obtaining only </w:t>
      </w:r>
      <w:r w:rsidR="009E6686" w:rsidRPr="00DF3F9C">
        <w:rPr>
          <w:rFonts w:ascii="Arial" w:hAnsi="Arial" w:cs="Arial"/>
          <w:sz w:val="20"/>
          <w:szCs w:val="20"/>
        </w:rPr>
        <w:t>because of</w:t>
      </w:r>
      <w:r w:rsidRPr="00DF3F9C">
        <w:rPr>
          <w:rFonts w:ascii="Arial" w:hAnsi="Arial" w:cs="Arial"/>
          <w:sz w:val="20"/>
          <w:szCs w:val="20"/>
        </w:rPr>
        <w:t xml:space="preserve"> the earlier appeal </w:t>
      </w:r>
    </w:p>
    <w:p w14:paraId="5170DB96" w14:textId="30F0E980" w:rsidR="007742E1" w:rsidRPr="00DF3F9C" w:rsidRDefault="007742E1" w:rsidP="00B0502A">
      <w:pPr>
        <w:pStyle w:val="ListParagraph"/>
        <w:spacing w:before="100" w:beforeAutospacing="1" w:after="100" w:afterAutospacing="1" w:line="240" w:lineRule="auto"/>
        <w:rPr>
          <w:rFonts w:ascii="Arial" w:hAnsi="Arial" w:cs="Arial"/>
          <w:sz w:val="20"/>
          <w:szCs w:val="20"/>
        </w:rPr>
      </w:pPr>
      <w:r w:rsidRPr="00DF3F9C">
        <w:rPr>
          <w:rFonts w:ascii="Arial" w:hAnsi="Arial" w:cs="Arial"/>
          <w:sz w:val="20"/>
          <w:szCs w:val="20"/>
        </w:rPr>
        <w:t>• the appeal relates to the implementation of the earlier appeal outcome.</w:t>
      </w:r>
    </w:p>
    <w:p w14:paraId="253A96CA" w14:textId="53B77B34" w:rsidR="00C36897" w:rsidRPr="00DF3F9C" w:rsidRDefault="00C36897" w:rsidP="00B0502A">
      <w:pPr>
        <w:pStyle w:val="ListParagraph"/>
        <w:spacing w:before="100" w:beforeAutospacing="1" w:after="100" w:afterAutospacing="1" w:line="240" w:lineRule="auto"/>
        <w:rPr>
          <w:rFonts w:ascii="Arial" w:hAnsi="Arial" w:cs="Arial"/>
          <w:sz w:val="20"/>
          <w:szCs w:val="20"/>
        </w:rPr>
      </w:pPr>
    </w:p>
    <w:p w14:paraId="40FE6018" w14:textId="697FE3CB" w:rsidR="00C36897" w:rsidRPr="00DF3F9C" w:rsidRDefault="00C36897" w:rsidP="00B0502A">
      <w:pPr>
        <w:pStyle w:val="ListParagraph"/>
        <w:spacing w:before="100" w:beforeAutospacing="1" w:after="100" w:afterAutospacing="1" w:line="240" w:lineRule="auto"/>
        <w:rPr>
          <w:rFonts w:ascii="Arial" w:hAnsi="Arial" w:cs="Arial"/>
          <w:sz w:val="20"/>
          <w:szCs w:val="20"/>
        </w:rPr>
      </w:pPr>
      <w:r w:rsidRPr="00DF3F9C">
        <w:rPr>
          <w:rFonts w:ascii="Arial" w:hAnsi="Arial" w:cs="Arial"/>
          <w:sz w:val="20"/>
          <w:szCs w:val="20"/>
        </w:rPr>
        <w:t>Where there is evidence that an appellant or their representative may have provided misinformation to influence the outcome of an academic appeal, disciplinary action may be taken after the conclusion of the appeal process.</w:t>
      </w:r>
    </w:p>
    <w:p w14:paraId="1188D96E" w14:textId="77777777" w:rsidR="007742E1" w:rsidRDefault="007742E1" w:rsidP="00B0502A">
      <w:pPr>
        <w:pStyle w:val="ListParagraph"/>
        <w:spacing w:before="100" w:beforeAutospacing="1" w:after="100" w:afterAutospacing="1" w:line="240" w:lineRule="auto"/>
        <w:rPr>
          <w:rFonts w:ascii="Arial" w:hAnsi="Arial" w:cs="Arial"/>
          <w:b/>
          <w:bCs/>
          <w:sz w:val="24"/>
          <w:szCs w:val="24"/>
        </w:rPr>
      </w:pPr>
    </w:p>
    <w:p w14:paraId="0F5A8C36" w14:textId="0F3F18E8" w:rsidR="00C24F3F" w:rsidRDefault="00C24F3F" w:rsidP="00DF3F9C">
      <w:pPr>
        <w:pStyle w:val="Heading1"/>
      </w:pPr>
      <w:bookmarkStart w:id="8" w:name="_Toc37252769"/>
      <w:r w:rsidRPr="00DF3F9C">
        <w:t>Procedure</w:t>
      </w:r>
      <w:bookmarkEnd w:id="8"/>
      <w:r w:rsidRPr="00DF3F9C">
        <w:t xml:space="preserve"> </w:t>
      </w:r>
    </w:p>
    <w:p w14:paraId="6CE55C72" w14:textId="77777777" w:rsidR="009954D5" w:rsidRDefault="009954D5" w:rsidP="00B0502A">
      <w:pPr>
        <w:pStyle w:val="ListParagraph"/>
        <w:spacing w:before="100" w:beforeAutospacing="1" w:after="100" w:afterAutospacing="1" w:line="240" w:lineRule="auto"/>
      </w:pPr>
    </w:p>
    <w:p w14:paraId="0E1048E7" w14:textId="77777777" w:rsidR="00C24F3F" w:rsidRDefault="00C24F3F" w:rsidP="00B0502A">
      <w:pPr>
        <w:pStyle w:val="ListParagraph"/>
        <w:spacing w:before="100" w:beforeAutospacing="1" w:after="100" w:afterAutospacing="1" w:line="240" w:lineRule="auto"/>
      </w:pPr>
      <w:r w:rsidRPr="00C24F3F">
        <w:rPr>
          <w:b/>
          <w:bCs/>
        </w:rPr>
        <w:t>Submitting an appeal</w:t>
      </w:r>
      <w:r>
        <w:t xml:space="preserve"> </w:t>
      </w:r>
    </w:p>
    <w:p w14:paraId="4C8A439A" w14:textId="0E638F77" w:rsidR="00C24F3F" w:rsidRPr="00DF3F9C" w:rsidRDefault="009954D5" w:rsidP="00B0502A">
      <w:pPr>
        <w:pStyle w:val="ListParagraph"/>
        <w:spacing w:before="100" w:beforeAutospacing="1" w:after="100" w:afterAutospacing="1" w:line="240" w:lineRule="auto"/>
        <w:rPr>
          <w:rFonts w:ascii="Arial" w:hAnsi="Arial" w:cs="Arial"/>
          <w:sz w:val="20"/>
          <w:szCs w:val="20"/>
        </w:rPr>
      </w:pPr>
      <w:r w:rsidRPr="00DF3F9C">
        <w:rPr>
          <w:rFonts w:ascii="Arial" w:hAnsi="Arial" w:cs="Arial"/>
          <w:sz w:val="20"/>
          <w:szCs w:val="20"/>
        </w:rPr>
        <w:t>Your Stage 1 appeal should normally be submitted to TrainPlus at</w:t>
      </w:r>
      <w:r w:rsidRPr="009954D5">
        <w:t xml:space="preserve"> </w:t>
      </w:r>
      <w:hyperlink r:id="rId10" w:history="1">
        <w:r w:rsidR="00EA0458" w:rsidRPr="00843B7B">
          <w:rPr>
            <w:rStyle w:val="Hyperlink"/>
          </w:rPr>
          <w:t>info@trainplus.co.uk</w:t>
        </w:r>
      </w:hyperlink>
      <w:r w:rsidR="00EA0458">
        <w:t>.</w:t>
      </w:r>
      <w:r w:rsidRPr="00DA18BE">
        <w:rPr>
          <w:rFonts w:ascii="Arial" w:hAnsi="Arial" w:cs="Arial"/>
          <w:sz w:val="20"/>
          <w:szCs w:val="20"/>
        </w:rPr>
        <w:t xml:space="preserve"> </w:t>
      </w:r>
      <w:r w:rsidRPr="00DF3F9C">
        <w:rPr>
          <w:rFonts w:ascii="Arial" w:hAnsi="Arial" w:cs="Arial"/>
          <w:sz w:val="20"/>
          <w:szCs w:val="20"/>
        </w:rPr>
        <w:t xml:space="preserve">In certain </w:t>
      </w:r>
      <w:r w:rsidR="00EA0458" w:rsidRPr="00DF3F9C">
        <w:rPr>
          <w:rFonts w:ascii="Arial" w:hAnsi="Arial" w:cs="Arial"/>
          <w:sz w:val="20"/>
          <w:szCs w:val="20"/>
        </w:rPr>
        <w:t>instances,</w:t>
      </w:r>
      <w:r w:rsidRPr="00DF3F9C">
        <w:rPr>
          <w:rFonts w:ascii="Arial" w:hAnsi="Arial" w:cs="Arial"/>
          <w:sz w:val="20"/>
          <w:szCs w:val="20"/>
        </w:rPr>
        <w:t xml:space="preserve"> the Director is to whom you should send your appeal at </w:t>
      </w:r>
      <w:hyperlink r:id="rId11" w:history="1">
        <w:r w:rsidR="00EA0458" w:rsidRPr="00843B7B">
          <w:rPr>
            <w:rStyle w:val="Hyperlink"/>
          </w:rPr>
          <w:t>lisashort@trainplus.co.uk</w:t>
        </w:r>
      </w:hyperlink>
      <w:r w:rsidR="00EA0458">
        <w:t>.</w:t>
      </w:r>
      <w:r w:rsidRPr="009954D5">
        <w:t xml:space="preserve"> </w:t>
      </w:r>
      <w:r w:rsidRPr="00DF3F9C">
        <w:rPr>
          <w:rFonts w:ascii="Arial" w:hAnsi="Arial" w:cs="Arial"/>
          <w:sz w:val="20"/>
          <w:szCs w:val="20"/>
        </w:rPr>
        <w:t>Please only send this form to the director if you have already contacted</w:t>
      </w:r>
      <w:r w:rsidRPr="00DA18BE">
        <w:rPr>
          <w:rFonts w:ascii="Arial" w:hAnsi="Arial" w:cs="Arial"/>
          <w:sz w:val="20"/>
          <w:szCs w:val="20"/>
        </w:rPr>
        <w:t xml:space="preserve"> </w:t>
      </w:r>
      <w:hyperlink r:id="rId12" w:history="1">
        <w:r w:rsidR="00EA0458" w:rsidRPr="00843B7B">
          <w:rPr>
            <w:rStyle w:val="Hyperlink"/>
          </w:rPr>
          <w:t>info@trainplus.co.uk</w:t>
        </w:r>
      </w:hyperlink>
      <w:r w:rsidR="00EA0458">
        <w:t xml:space="preserve"> </w:t>
      </w:r>
      <w:r w:rsidRPr="00DF3F9C">
        <w:rPr>
          <w:rFonts w:ascii="Arial" w:hAnsi="Arial" w:cs="Arial"/>
          <w:sz w:val="20"/>
          <w:szCs w:val="20"/>
        </w:rPr>
        <w:t>regarding this appeal or alternately seek advice from the Student Support Team at 01268 574299.</w:t>
      </w:r>
    </w:p>
    <w:p w14:paraId="4192DD4A" w14:textId="77777777" w:rsidR="00EA0458" w:rsidRPr="00DF3F9C" w:rsidRDefault="00EA0458" w:rsidP="00B0502A">
      <w:pPr>
        <w:pStyle w:val="ListParagraph"/>
        <w:spacing w:before="100" w:beforeAutospacing="1" w:after="100" w:afterAutospacing="1" w:line="240" w:lineRule="auto"/>
        <w:rPr>
          <w:rFonts w:ascii="Arial" w:hAnsi="Arial" w:cs="Arial"/>
          <w:sz w:val="20"/>
          <w:szCs w:val="20"/>
        </w:rPr>
      </w:pPr>
    </w:p>
    <w:p w14:paraId="3BFA0198" w14:textId="7A674959" w:rsidR="00523CD3" w:rsidRPr="001C2D72" w:rsidRDefault="00C24F3F" w:rsidP="00B0502A">
      <w:pPr>
        <w:pStyle w:val="ListParagraph"/>
        <w:spacing w:before="100" w:beforeAutospacing="1" w:after="100" w:afterAutospacing="1" w:line="240" w:lineRule="auto"/>
        <w:rPr>
          <w:rFonts w:ascii="Arial" w:hAnsi="Arial" w:cs="Arial"/>
          <w:sz w:val="20"/>
          <w:szCs w:val="20"/>
        </w:rPr>
      </w:pPr>
      <w:r w:rsidRPr="00DF3F9C">
        <w:rPr>
          <w:rFonts w:ascii="Arial" w:hAnsi="Arial" w:cs="Arial"/>
          <w:sz w:val="20"/>
          <w:szCs w:val="20"/>
        </w:rPr>
        <w:t xml:space="preserve">The student must specify precisely the grounds on which the appeal is based </w:t>
      </w:r>
      <w:r w:rsidR="00523CD3" w:rsidRPr="00DF3F9C">
        <w:rPr>
          <w:rFonts w:ascii="Arial" w:hAnsi="Arial" w:cs="Arial"/>
          <w:sz w:val="20"/>
          <w:szCs w:val="20"/>
        </w:rPr>
        <w:t xml:space="preserve">and provide all supporting documentary evidence that they </w:t>
      </w:r>
      <w:r w:rsidR="00523CD3" w:rsidRPr="001C2D72">
        <w:rPr>
          <w:rFonts w:ascii="Arial" w:hAnsi="Arial" w:cs="Arial"/>
          <w:sz w:val="20"/>
          <w:szCs w:val="20"/>
        </w:rPr>
        <w:t xml:space="preserve">wish to be considered. The Stage 1 appeal reviewer </w:t>
      </w:r>
      <w:r w:rsidR="00523CD3" w:rsidRPr="00FB4FF9">
        <w:rPr>
          <w:rFonts w:ascii="Arial" w:hAnsi="Arial" w:cs="Arial"/>
          <w:color w:val="000000" w:themeColor="text1"/>
          <w:sz w:val="20"/>
          <w:szCs w:val="20"/>
        </w:rPr>
        <w:t xml:space="preserve">or Stage 2 appeal review panel </w:t>
      </w:r>
      <w:r w:rsidR="00523CD3" w:rsidRPr="001C2D72">
        <w:rPr>
          <w:rFonts w:ascii="Arial" w:hAnsi="Arial" w:cs="Arial"/>
          <w:sz w:val="20"/>
          <w:szCs w:val="20"/>
        </w:rPr>
        <w:t>will normally receive and consider the following in support of an appeal:</w:t>
      </w:r>
    </w:p>
    <w:p w14:paraId="2A335405" w14:textId="77777777" w:rsidR="00523CD3" w:rsidRPr="001C2D72" w:rsidRDefault="00523CD3" w:rsidP="00B0502A">
      <w:pPr>
        <w:pStyle w:val="ListParagraph"/>
        <w:spacing w:before="100" w:beforeAutospacing="1" w:after="100" w:afterAutospacing="1" w:line="240" w:lineRule="auto"/>
        <w:rPr>
          <w:rFonts w:ascii="Arial" w:hAnsi="Arial" w:cs="Arial"/>
          <w:sz w:val="20"/>
          <w:szCs w:val="20"/>
        </w:rPr>
      </w:pPr>
      <w:r w:rsidRPr="001C2D72">
        <w:rPr>
          <w:rFonts w:ascii="Arial" w:hAnsi="Arial" w:cs="Arial"/>
          <w:sz w:val="20"/>
          <w:szCs w:val="20"/>
        </w:rPr>
        <w:t xml:space="preserve">• A completed academic appeal form </w:t>
      </w:r>
    </w:p>
    <w:p w14:paraId="23B97A43" w14:textId="77777777" w:rsidR="00523CD3" w:rsidRPr="00DF3F9C" w:rsidRDefault="00523CD3" w:rsidP="00B0502A">
      <w:pPr>
        <w:pStyle w:val="ListParagraph"/>
        <w:spacing w:before="100" w:beforeAutospacing="1" w:after="100" w:afterAutospacing="1" w:line="240" w:lineRule="auto"/>
        <w:rPr>
          <w:rFonts w:ascii="Arial" w:hAnsi="Arial" w:cs="Arial"/>
          <w:sz w:val="20"/>
          <w:szCs w:val="20"/>
        </w:rPr>
      </w:pPr>
      <w:r w:rsidRPr="00DF3F9C">
        <w:rPr>
          <w:rFonts w:ascii="Arial" w:hAnsi="Arial" w:cs="Arial"/>
          <w:sz w:val="20"/>
          <w:szCs w:val="20"/>
        </w:rPr>
        <w:t xml:space="preserve">• Supporting evidence referenced in the appeal form </w:t>
      </w:r>
    </w:p>
    <w:p w14:paraId="52069E7A" w14:textId="115B7402" w:rsidR="00C24F3F" w:rsidRPr="00DF3F9C" w:rsidRDefault="00523CD3" w:rsidP="00B0502A">
      <w:pPr>
        <w:pStyle w:val="ListParagraph"/>
        <w:spacing w:before="100" w:beforeAutospacing="1" w:after="100" w:afterAutospacing="1" w:line="240" w:lineRule="auto"/>
        <w:rPr>
          <w:rFonts w:ascii="Arial" w:hAnsi="Arial" w:cs="Arial"/>
          <w:sz w:val="20"/>
          <w:szCs w:val="20"/>
        </w:rPr>
      </w:pPr>
      <w:r w:rsidRPr="00DF3F9C">
        <w:rPr>
          <w:rFonts w:ascii="Arial" w:hAnsi="Arial" w:cs="Arial"/>
          <w:sz w:val="20"/>
          <w:szCs w:val="20"/>
        </w:rPr>
        <w:t xml:space="preserve">• Material provided by those directly involved </w:t>
      </w:r>
      <w:r w:rsidR="00EA0458" w:rsidRPr="00DF3F9C">
        <w:rPr>
          <w:rFonts w:ascii="Arial" w:hAnsi="Arial" w:cs="Arial"/>
          <w:sz w:val="20"/>
          <w:szCs w:val="20"/>
        </w:rPr>
        <w:t>at a</w:t>
      </w:r>
      <w:r w:rsidRPr="00DF3F9C">
        <w:rPr>
          <w:rFonts w:ascii="Arial" w:hAnsi="Arial" w:cs="Arial"/>
          <w:sz w:val="20"/>
          <w:szCs w:val="20"/>
        </w:rPr>
        <w:t xml:space="preserve"> panel meeting</w:t>
      </w:r>
      <w:r w:rsidR="00EA0458" w:rsidRPr="00DF3F9C">
        <w:rPr>
          <w:rFonts w:ascii="Arial" w:hAnsi="Arial" w:cs="Arial"/>
          <w:sz w:val="20"/>
          <w:szCs w:val="20"/>
        </w:rPr>
        <w:t>.</w:t>
      </w:r>
    </w:p>
    <w:p w14:paraId="3F99B4A4" w14:textId="1D942EF3" w:rsidR="00523CD3" w:rsidRPr="00DA18BE" w:rsidRDefault="00523CD3" w:rsidP="00B0502A">
      <w:pPr>
        <w:pStyle w:val="ListParagraph"/>
        <w:spacing w:before="100" w:beforeAutospacing="1" w:after="100" w:afterAutospacing="1" w:line="240" w:lineRule="auto"/>
        <w:rPr>
          <w:rFonts w:ascii="Arial" w:hAnsi="Arial" w:cs="Arial"/>
          <w:sz w:val="20"/>
          <w:szCs w:val="20"/>
        </w:rPr>
      </w:pPr>
    </w:p>
    <w:p w14:paraId="58D9F0DD" w14:textId="2F8B80B6" w:rsidR="00523CD3" w:rsidRPr="00DF3F9C" w:rsidRDefault="00523CD3" w:rsidP="00B0502A">
      <w:pPr>
        <w:pStyle w:val="ListParagraph"/>
        <w:spacing w:before="100" w:beforeAutospacing="1" w:after="100" w:afterAutospacing="1" w:line="240" w:lineRule="auto"/>
        <w:rPr>
          <w:rFonts w:ascii="Arial" w:hAnsi="Arial" w:cs="Arial"/>
          <w:sz w:val="20"/>
          <w:szCs w:val="20"/>
        </w:rPr>
      </w:pPr>
      <w:r w:rsidRPr="00DF3F9C">
        <w:rPr>
          <w:rFonts w:ascii="Arial" w:hAnsi="Arial" w:cs="Arial"/>
          <w:sz w:val="20"/>
          <w:szCs w:val="20"/>
        </w:rPr>
        <w:t xml:space="preserve">Appeals must be received by </w:t>
      </w:r>
      <w:r w:rsidR="00136186" w:rsidRPr="00DF3F9C">
        <w:rPr>
          <w:rFonts w:ascii="Arial" w:hAnsi="Arial" w:cs="Arial"/>
          <w:sz w:val="20"/>
          <w:szCs w:val="20"/>
        </w:rPr>
        <w:t>TrainPlus</w:t>
      </w:r>
      <w:r w:rsidRPr="00DF3F9C">
        <w:rPr>
          <w:rFonts w:ascii="Arial" w:hAnsi="Arial" w:cs="Arial"/>
          <w:sz w:val="20"/>
          <w:szCs w:val="20"/>
        </w:rPr>
        <w:t xml:space="preserve"> at</w:t>
      </w:r>
      <w:r w:rsidRPr="00DA18BE">
        <w:rPr>
          <w:rFonts w:ascii="Arial" w:hAnsi="Arial" w:cs="Arial"/>
          <w:sz w:val="20"/>
          <w:szCs w:val="20"/>
        </w:rPr>
        <w:t xml:space="preserve"> </w:t>
      </w:r>
      <w:hyperlink r:id="rId13" w:history="1">
        <w:r w:rsidR="00EA0458" w:rsidRPr="00843B7B">
          <w:rPr>
            <w:rStyle w:val="Hyperlink"/>
          </w:rPr>
          <w:t>info@trainplus.co.uk</w:t>
        </w:r>
      </w:hyperlink>
      <w:r w:rsidR="00EA0458">
        <w:t xml:space="preserve"> </w:t>
      </w:r>
      <w:r w:rsidRPr="00DF3F9C">
        <w:rPr>
          <w:rFonts w:ascii="Arial" w:hAnsi="Arial" w:cs="Arial"/>
          <w:sz w:val="20"/>
          <w:szCs w:val="20"/>
        </w:rPr>
        <w:t xml:space="preserve">within </w:t>
      </w:r>
      <w:r w:rsidR="001C2D72">
        <w:rPr>
          <w:rFonts w:ascii="Arial" w:hAnsi="Arial" w:cs="Arial"/>
          <w:sz w:val="20"/>
          <w:szCs w:val="20"/>
        </w:rPr>
        <w:t>10</w:t>
      </w:r>
      <w:r w:rsidRPr="00DF3F9C">
        <w:rPr>
          <w:rFonts w:ascii="Arial" w:hAnsi="Arial" w:cs="Arial"/>
          <w:sz w:val="20"/>
          <w:szCs w:val="20"/>
        </w:rPr>
        <w:t xml:space="preserve"> working days from the date on which the student received formal notification of a decision online via the student results portal on </w:t>
      </w:r>
      <w:r w:rsidR="00EA0458" w:rsidRPr="00DF3F9C">
        <w:rPr>
          <w:rFonts w:ascii="Arial" w:hAnsi="Arial" w:cs="Arial"/>
          <w:sz w:val="20"/>
          <w:szCs w:val="20"/>
        </w:rPr>
        <w:t>smart assessor</w:t>
      </w:r>
      <w:r w:rsidRPr="00DF3F9C">
        <w:rPr>
          <w:rFonts w:ascii="Arial" w:hAnsi="Arial" w:cs="Arial"/>
          <w:sz w:val="20"/>
          <w:szCs w:val="20"/>
        </w:rPr>
        <w:t>.</w:t>
      </w:r>
    </w:p>
    <w:p w14:paraId="6A425405" w14:textId="0D9E34E3" w:rsidR="00523CD3" w:rsidRPr="00DF3F9C" w:rsidRDefault="00523CD3" w:rsidP="00B0502A">
      <w:pPr>
        <w:pStyle w:val="ListParagraph"/>
        <w:spacing w:before="100" w:beforeAutospacing="1" w:after="100" w:afterAutospacing="1" w:line="240" w:lineRule="auto"/>
        <w:rPr>
          <w:rFonts w:ascii="Arial" w:hAnsi="Arial" w:cs="Arial"/>
          <w:sz w:val="20"/>
          <w:szCs w:val="20"/>
        </w:rPr>
      </w:pPr>
    </w:p>
    <w:p w14:paraId="095F9F9E" w14:textId="71E095F9" w:rsidR="00523CD3" w:rsidRPr="00DF3F9C" w:rsidRDefault="00523CD3" w:rsidP="00B0502A">
      <w:pPr>
        <w:pStyle w:val="ListParagraph"/>
        <w:spacing w:before="100" w:beforeAutospacing="1" w:after="100" w:afterAutospacing="1" w:line="240" w:lineRule="auto"/>
        <w:rPr>
          <w:rFonts w:ascii="Arial" w:hAnsi="Arial" w:cs="Arial"/>
          <w:sz w:val="20"/>
          <w:szCs w:val="20"/>
        </w:rPr>
      </w:pPr>
      <w:r w:rsidRPr="00DF3F9C">
        <w:rPr>
          <w:rFonts w:ascii="Arial" w:hAnsi="Arial" w:cs="Arial"/>
          <w:sz w:val="20"/>
          <w:szCs w:val="20"/>
        </w:rPr>
        <w:t>Students will normally be deemed to have received such formal notification of their assessments, or academic progression decision 48 hours after confirmation</w:t>
      </w:r>
      <w:r w:rsidR="00EA0458" w:rsidRPr="00DF3F9C">
        <w:rPr>
          <w:rFonts w:ascii="Arial" w:hAnsi="Arial" w:cs="Arial"/>
          <w:sz w:val="20"/>
          <w:szCs w:val="20"/>
        </w:rPr>
        <w:t xml:space="preserve"> of upload.</w:t>
      </w:r>
    </w:p>
    <w:p w14:paraId="7E2AADB9" w14:textId="465795A2" w:rsidR="00523CD3" w:rsidRPr="00DF3F9C" w:rsidRDefault="00523CD3" w:rsidP="00B0502A">
      <w:pPr>
        <w:pStyle w:val="ListParagraph"/>
        <w:spacing w:before="100" w:beforeAutospacing="1" w:after="100" w:afterAutospacing="1" w:line="240" w:lineRule="auto"/>
        <w:rPr>
          <w:rFonts w:ascii="Arial" w:hAnsi="Arial" w:cs="Arial"/>
          <w:sz w:val="20"/>
          <w:szCs w:val="20"/>
        </w:rPr>
      </w:pPr>
    </w:p>
    <w:p w14:paraId="0C241038" w14:textId="3EF630B8" w:rsidR="00523CD3" w:rsidRPr="00DF3F9C" w:rsidRDefault="00136186" w:rsidP="00C36897">
      <w:pPr>
        <w:pStyle w:val="ListParagraph"/>
        <w:spacing w:before="100" w:beforeAutospacing="1" w:after="100" w:afterAutospacing="1" w:line="240" w:lineRule="auto"/>
        <w:rPr>
          <w:rFonts w:ascii="Arial" w:hAnsi="Arial" w:cs="Arial"/>
          <w:sz w:val="20"/>
          <w:szCs w:val="20"/>
        </w:rPr>
      </w:pPr>
      <w:r w:rsidRPr="00DF3F9C">
        <w:rPr>
          <w:rFonts w:ascii="Arial" w:hAnsi="Arial" w:cs="Arial"/>
          <w:sz w:val="20"/>
          <w:szCs w:val="20"/>
        </w:rPr>
        <w:t>TrainPlus</w:t>
      </w:r>
      <w:r w:rsidR="00523CD3" w:rsidRPr="00DF3F9C">
        <w:rPr>
          <w:rFonts w:ascii="Arial" w:hAnsi="Arial" w:cs="Arial"/>
          <w:sz w:val="20"/>
          <w:szCs w:val="20"/>
        </w:rPr>
        <w:t xml:space="preserve"> has the right, under exceptional circumstances, to waive these time- scales, where there is clear evidence provided by an appellant of circumstances that might reasonably hinder an on-time submission. These include the consideration of matters of health and disability where these can be reasonably concluded to have impeded on-time submission within the standard </w:t>
      </w:r>
      <w:r w:rsidR="001C2D72">
        <w:rPr>
          <w:rFonts w:ascii="Arial" w:hAnsi="Arial" w:cs="Arial"/>
          <w:sz w:val="20"/>
          <w:szCs w:val="20"/>
        </w:rPr>
        <w:t>10</w:t>
      </w:r>
      <w:r w:rsidR="00523CD3" w:rsidRPr="00DF3F9C">
        <w:rPr>
          <w:rFonts w:ascii="Arial" w:hAnsi="Arial" w:cs="Arial"/>
          <w:sz w:val="20"/>
          <w:szCs w:val="20"/>
        </w:rPr>
        <w:t xml:space="preserve"> working day timeframe for appeal submissions.</w:t>
      </w:r>
    </w:p>
    <w:p w14:paraId="2BFB6DFB" w14:textId="67B6F0DA" w:rsidR="00523CD3" w:rsidRPr="00DF3F9C" w:rsidRDefault="00523CD3" w:rsidP="00B0502A">
      <w:pPr>
        <w:pStyle w:val="ListParagraph"/>
        <w:spacing w:before="100" w:beforeAutospacing="1" w:after="100" w:afterAutospacing="1" w:line="240" w:lineRule="auto"/>
        <w:rPr>
          <w:rFonts w:ascii="Arial" w:hAnsi="Arial" w:cs="Arial"/>
          <w:sz w:val="20"/>
          <w:szCs w:val="20"/>
        </w:rPr>
      </w:pPr>
    </w:p>
    <w:p w14:paraId="0A81E125" w14:textId="1B066BFD" w:rsidR="001E3291" w:rsidRPr="001C2D72" w:rsidRDefault="00523CD3" w:rsidP="001C2D72">
      <w:pPr>
        <w:pStyle w:val="Heading1"/>
      </w:pPr>
      <w:bookmarkStart w:id="9" w:name="_Toc37252770"/>
      <w:r w:rsidRPr="00DF3F9C">
        <w:t xml:space="preserve">Stage </w:t>
      </w:r>
      <w:r w:rsidR="00DF3F9C">
        <w:t>1: Appeals to Head of Department</w:t>
      </w:r>
      <w:bookmarkEnd w:id="9"/>
    </w:p>
    <w:p w14:paraId="6AD2C1E2" w14:textId="4B916759" w:rsidR="00B0502A" w:rsidRPr="00DF3F9C" w:rsidRDefault="001E3291" w:rsidP="00B0502A">
      <w:pPr>
        <w:pStyle w:val="ListParagraph"/>
        <w:spacing w:before="100" w:beforeAutospacing="1" w:after="100" w:afterAutospacing="1" w:line="240" w:lineRule="auto"/>
        <w:rPr>
          <w:rFonts w:ascii="Arial" w:hAnsi="Arial" w:cs="Arial"/>
          <w:sz w:val="20"/>
          <w:szCs w:val="20"/>
        </w:rPr>
      </w:pPr>
      <w:r w:rsidRPr="00DF3F9C">
        <w:rPr>
          <w:rFonts w:ascii="Arial" w:hAnsi="Arial" w:cs="Arial"/>
          <w:sz w:val="20"/>
          <w:szCs w:val="20"/>
        </w:rPr>
        <w:t xml:space="preserve">The Student Adjudication Team </w:t>
      </w:r>
      <w:r w:rsidR="00EA0458" w:rsidRPr="00DF3F9C">
        <w:rPr>
          <w:rFonts w:ascii="Arial" w:hAnsi="Arial" w:cs="Arial"/>
          <w:sz w:val="20"/>
          <w:szCs w:val="20"/>
        </w:rPr>
        <w:t>upon</w:t>
      </w:r>
      <w:r w:rsidRPr="00DF3F9C">
        <w:rPr>
          <w:rFonts w:ascii="Arial" w:hAnsi="Arial" w:cs="Arial"/>
          <w:sz w:val="20"/>
          <w:szCs w:val="20"/>
        </w:rPr>
        <w:t xml:space="preserve"> receiv</w:t>
      </w:r>
      <w:r w:rsidR="00EA0458" w:rsidRPr="00DF3F9C">
        <w:rPr>
          <w:rFonts w:ascii="Arial" w:hAnsi="Arial" w:cs="Arial"/>
          <w:sz w:val="20"/>
          <w:szCs w:val="20"/>
        </w:rPr>
        <w:t>ing</w:t>
      </w:r>
      <w:r w:rsidRPr="00DF3F9C">
        <w:rPr>
          <w:rFonts w:ascii="Arial" w:hAnsi="Arial" w:cs="Arial"/>
          <w:sz w:val="20"/>
          <w:szCs w:val="20"/>
        </w:rPr>
        <w:t xml:space="preserve"> an academic appeal in writing that specifies the basis of the appeal and provides relevant supplementary </w:t>
      </w:r>
      <w:r w:rsidR="00076B1D" w:rsidRPr="00DF3F9C">
        <w:rPr>
          <w:rFonts w:ascii="Arial" w:hAnsi="Arial" w:cs="Arial"/>
          <w:sz w:val="20"/>
          <w:szCs w:val="20"/>
        </w:rPr>
        <w:t>evidence</w:t>
      </w:r>
      <w:r w:rsidR="00EA0458" w:rsidRPr="00DF3F9C">
        <w:rPr>
          <w:rFonts w:ascii="Arial" w:hAnsi="Arial" w:cs="Arial"/>
          <w:sz w:val="20"/>
          <w:szCs w:val="20"/>
        </w:rPr>
        <w:t xml:space="preserve"> they </w:t>
      </w:r>
      <w:r w:rsidRPr="00DF3F9C">
        <w:rPr>
          <w:rFonts w:ascii="Arial" w:hAnsi="Arial" w:cs="Arial"/>
          <w:sz w:val="20"/>
          <w:szCs w:val="20"/>
        </w:rPr>
        <w:t xml:space="preserve">will confirm receipt to the appellant. If the appeal is submitted out of time or does not meet the criteria for appeal specified above, the Student Adjudication Team </w:t>
      </w:r>
      <w:r w:rsidR="00EA0458" w:rsidRPr="00DF3F9C">
        <w:rPr>
          <w:rFonts w:ascii="Arial" w:hAnsi="Arial" w:cs="Arial"/>
          <w:sz w:val="20"/>
          <w:szCs w:val="20"/>
        </w:rPr>
        <w:t>may</w:t>
      </w:r>
      <w:r w:rsidRPr="00DF3F9C">
        <w:rPr>
          <w:rFonts w:ascii="Arial" w:hAnsi="Arial" w:cs="Arial"/>
          <w:sz w:val="20"/>
          <w:szCs w:val="20"/>
        </w:rPr>
        <w:t xml:space="preserve"> inform the student that no action will be taken. The student will be informed o</w:t>
      </w:r>
      <w:r w:rsidRPr="001C2D72">
        <w:rPr>
          <w:rFonts w:ascii="Arial" w:hAnsi="Arial" w:cs="Arial"/>
          <w:sz w:val="20"/>
          <w:szCs w:val="20"/>
        </w:rPr>
        <w:t xml:space="preserve">f their </w:t>
      </w:r>
      <w:r w:rsidRPr="00FB4FF9">
        <w:rPr>
          <w:rFonts w:ascii="Arial" w:hAnsi="Arial" w:cs="Arial"/>
          <w:color w:val="000000" w:themeColor="text1"/>
          <w:sz w:val="20"/>
          <w:szCs w:val="20"/>
        </w:rPr>
        <w:t>right to request a Completion of Procedures Letter if they wish to pursue the matter further with t</w:t>
      </w:r>
      <w:r w:rsidRPr="00DF3F9C">
        <w:rPr>
          <w:rFonts w:ascii="Arial" w:hAnsi="Arial" w:cs="Arial"/>
          <w:sz w:val="20"/>
          <w:szCs w:val="20"/>
        </w:rPr>
        <w:t>he Office of the Independent Adjudicator for Higher Education. If the appeal is submitted within time and meets the criteria for appeal specified above.</w:t>
      </w:r>
    </w:p>
    <w:p w14:paraId="04E1EE07" w14:textId="124E13FB" w:rsidR="001E3291" w:rsidRPr="00DF3F9C" w:rsidRDefault="001E3291" w:rsidP="00B0502A">
      <w:pPr>
        <w:pStyle w:val="ListParagraph"/>
        <w:spacing w:before="100" w:beforeAutospacing="1" w:after="100" w:afterAutospacing="1" w:line="240" w:lineRule="auto"/>
        <w:rPr>
          <w:rFonts w:ascii="Arial" w:hAnsi="Arial" w:cs="Arial"/>
          <w:sz w:val="20"/>
          <w:szCs w:val="20"/>
        </w:rPr>
      </w:pPr>
    </w:p>
    <w:p w14:paraId="586142BF" w14:textId="33A5924E" w:rsidR="001E3291" w:rsidRPr="00DF3F9C" w:rsidRDefault="001E3291" w:rsidP="00B0502A">
      <w:pPr>
        <w:pStyle w:val="ListParagraph"/>
        <w:spacing w:before="100" w:beforeAutospacing="1" w:after="100" w:afterAutospacing="1" w:line="240" w:lineRule="auto"/>
        <w:rPr>
          <w:rFonts w:ascii="Arial" w:hAnsi="Arial" w:cs="Arial"/>
          <w:sz w:val="20"/>
          <w:szCs w:val="20"/>
        </w:rPr>
      </w:pPr>
      <w:r w:rsidRPr="00DF3F9C">
        <w:rPr>
          <w:rFonts w:ascii="Arial" w:hAnsi="Arial" w:cs="Arial"/>
          <w:sz w:val="20"/>
          <w:szCs w:val="20"/>
        </w:rPr>
        <w:t xml:space="preserve">The role of the Reviewer and, on their behalf where necessary a departmental administrator, will be to identify and examine all evidence that may support the appeal, and to answer questions raised by the reviewer. This should include relevant evidence gathered internally from within </w:t>
      </w:r>
      <w:r w:rsidR="00076B1D" w:rsidRPr="00DF3F9C">
        <w:rPr>
          <w:rFonts w:ascii="Arial" w:hAnsi="Arial" w:cs="Arial"/>
          <w:sz w:val="20"/>
          <w:szCs w:val="20"/>
        </w:rPr>
        <w:t>TrainPlus</w:t>
      </w:r>
      <w:r w:rsidRPr="00DF3F9C">
        <w:rPr>
          <w:rFonts w:ascii="Arial" w:hAnsi="Arial" w:cs="Arial"/>
          <w:sz w:val="20"/>
          <w:szCs w:val="20"/>
        </w:rPr>
        <w:t>, but will not include testimonials from students or staff unless explicitly requested by the reviewer</w:t>
      </w:r>
    </w:p>
    <w:p w14:paraId="22CE9C7A" w14:textId="6B55B056" w:rsidR="001E3291" w:rsidRPr="00DF3F9C" w:rsidRDefault="001E3291" w:rsidP="00B0502A">
      <w:pPr>
        <w:pStyle w:val="ListParagraph"/>
        <w:spacing w:before="100" w:beforeAutospacing="1" w:after="100" w:afterAutospacing="1" w:line="240" w:lineRule="auto"/>
        <w:rPr>
          <w:rFonts w:ascii="Arial" w:hAnsi="Arial" w:cs="Arial"/>
          <w:sz w:val="20"/>
          <w:szCs w:val="20"/>
        </w:rPr>
      </w:pPr>
    </w:p>
    <w:p w14:paraId="5F7E268D" w14:textId="77777777" w:rsidR="00FB4FF9" w:rsidRDefault="00FB4FF9" w:rsidP="00B0502A">
      <w:pPr>
        <w:pStyle w:val="ListParagraph"/>
        <w:spacing w:before="100" w:beforeAutospacing="1" w:after="100" w:afterAutospacing="1" w:line="240" w:lineRule="auto"/>
        <w:rPr>
          <w:rFonts w:ascii="Arial" w:hAnsi="Arial" w:cs="Arial"/>
          <w:sz w:val="20"/>
          <w:szCs w:val="20"/>
        </w:rPr>
      </w:pPr>
    </w:p>
    <w:p w14:paraId="77787FD8" w14:textId="77777777" w:rsidR="00FB4FF9" w:rsidRDefault="00FB4FF9" w:rsidP="00B0502A">
      <w:pPr>
        <w:pStyle w:val="ListParagraph"/>
        <w:spacing w:before="100" w:beforeAutospacing="1" w:after="100" w:afterAutospacing="1" w:line="240" w:lineRule="auto"/>
        <w:rPr>
          <w:rFonts w:ascii="Arial" w:hAnsi="Arial" w:cs="Arial"/>
          <w:sz w:val="20"/>
          <w:szCs w:val="20"/>
        </w:rPr>
      </w:pPr>
    </w:p>
    <w:p w14:paraId="39B283B7" w14:textId="77777777" w:rsidR="00FB4FF9" w:rsidRDefault="00FB4FF9" w:rsidP="00B0502A">
      <w:pPr>
        <w:pStyle w:val="ListParagraph"/>
        <w:spacing w:before="100" w:beforeAutospacing="1" w:after="100" w:afterAutospacing="1" w:line="240" w:lineRule="auto"/>
        <w:rPr>
          <w:rFonts w:ascii="Arial" w:hAnsi="Arial" w:cs="Arial"/>
          <w:sz w:val="20"/>
          <w:szCs w:val="20"/>
        </w:rPr>
      </w:pPr>
    </w:p>
    <w:p w14:paraId="515AC00A" w14:textId="64CD7947" w:rsidR="001E3291" w:rsidRPr="00DF3F9C" w:rsidRDefault="001E3291" w:rsidP="00B0502A">
      <w:pPr>
        <w:pStyle w:val="ListParagraph"/>
        <w:spacing w:before="100" w:beforeAutospacing="1" w:after="100" w:afterAutospacing="1" w:line="240" w:lineRule="auto"/>
        <w:rPr>
          <w:rFonts w:ascii="Arial" w:hAnsi="Arial" w:cs="Arial"/>
          <w:sz w:val="20"/>
          <w:szCs w:val="20"/>
        </w:rPr>
      </w:pPr>
      <w:r w:rsidRPr="00DF3F9C">
        <w:rPr>
          <w:rFonts w:ascii="Arial" w:hAnsi="Arial" w:cs="Arial"/>
          <w:sz w:val="20"/>
          <w:szCs w:val="20"/>
        </w:rPr>
        <w:lastRenderedPageBreak/>
        <w:t xml:space="preserve">The Reviewer will aim to respond to the student submitting the appeal, within 10 working days of receipt of the appeal and supplementary evidence (in full), </w:t>
      </w:r>
      <w:proofErr w:type="gramStart"/>
      <w:r w:rsidRPr="00DF3F9C">
        <w:rPr>
          <w:rFonts w:ascii="Arial" w:hAnsi="Arial" w:cs="Arial"/>
          <w:sz w:val="20"/>
          <w:szCs w:val="20"/>
        </w:rPr>
        <w:t>in order to</w:t>
      </w:r>
      <w:proofErr w:type="gramEnd"/>
      <w:r w:rsidRPr="00DF3F9C">
        <w:rPr>
          <w:rFonts w:ascii="Arial" w:hAnsi="Arial" w:cs="Arial"/>
          <w:sz w:val="20"/>
          <w:szCs w:val="20"/>
        </w:rPr>
        <w:t xml:space="preserve"> do one of the following:</w:t>
      </w:r>
    </w:p>
    <w:p w14:paraId="008CA6C6" w14:textId="2EE6AE28" w:rsidR="001E3291" w:rsidRPr="00DF3F9C" w:rsidRDefault="001E3291" w:rsidP="00B0502A">
      <w:pPr>
        <w:pStyle w:val="ListParagraph"/>
        <w:spacing w:before="100" w:beforeAutospacing="1" w:after="100" w:afterAutospacing="1" w:line="240" w:lineRule="auto"/>
        <w:rPr>
          <w:rFonts w:ascii="Arial" w:hAnsi="Arial" w:cs="Arial"/>
          <w:sz w:val="20"/>
          <w:szCs w:val="20"/>
        </w:rPr>
      </w:pPr>
    </w:p>
    <w:p w14:paraId="24C69353" w14:textId="3D422F7F" w:rsidR="00C36897" w:rsidRPr="00DF3F9C" w:rsidRDefault="001E3291" w:rsidP="00B0502A">
      <w:pPr>
        <w:pStyle w:val="ListParagraph"/>
        <w:spacing w:before="100" w:beforeAutospacing="1" w:after="100" w:afterAutospacing="1" w:line="240" w:lineRule="auto"/>
        <w:rPr>
          <w:rFonts w:ascii="Arial" w:hAnsi="Arial" w:cs="Arial"/>
          <w:sz w:val="20"/>
          <w:szCs w:val="20"/>
        </w:rPr>
      </w:pPr>
      <w:r w:rsidRPr="00DF3F9C">
        <w:rPr>
          <w:rFonts w:ascii="Arial" w:hAnsi="Arial" w:cs="Arial"/>
          <w:sz w:val="20"/>
          <w:szCs w:val="20"/>
        </w:rPr>
        <w:t xml:space="preserve">a) to uphold the appeal, and to inform the student of the findings of the investigation and confirm that the relevant </w:t>
      </w:r>
      <w:r w:rsidR="00136186" w:rsidRPr="00DF3F9C">
        <w:rPr>
          <w:rFonts w:ascii="Arial" w:hAnsi="Arial" w:cs="Arial"/>
          <w:sz w:val="20"/>
          <w:szCs w:val="20"/>
        </w:rPr>
        <w:t>Academic</w:t>
      </w:r>
      <w:r w:rsidRPr="00DF3F9C">
        <w:rPr>
          <w:rFonts w:ascii="Arial" w:hAnsi="Arial" w:cs="Arial"/>
          <w:sz w:val="20"/>
          <w:szCs w:val="20"/>
        </w:rPr>
        <w:t xml:space="preserve"> will be required to review or revise its decision in respect of the student. </w:t>
      </w:r>
    </w:p>
    <w:p w14:paraId="59CE8748" w14:textId="77777777" w:rsidR="00C36897" w:rsidRPr="00DF3F9C" w:rsidRDefault="001E3291" w:rsidP="00B0502A">
      <w:pPr>
        <w:pStyle w:val="ListParagraph"/>
        <w:spacing w:before="100" w:beforeAutospacing="1" w:after="100" w:afterAutospacing="1" w:line="240" w:lineRule="auto"/>
        <w:rPr>
          <w:rFonts w:ascii="Arial" w:hAnsi="Arial" w:cs="Arial"/>
          <w:sz w:val="20"/>
          <w:szCs w:val="20"/>
        </w:rPr>
      </w:pPr>
      <w:r w:rsidRPr="00DF3F9C">
        <w:rPr>
          <w:rFonts w:ascii="Arial" w:hAnsi="Arial" w:cs="Arial"/>
          <w:sz w:val="20"/>
          <w:szCs w:val="20"/>
        </w:rPr>
        <w:t xml:space="preserve">b) to not uphold the appeal, and to provide the student with a clear and complete reason for not doing so. </w:t>
      </w:r>
    </w:p>
    <w:p w14:paraId="2EEA4EFA" w14:textId="77777777" w:rsidR="00C36897" w:rsidRPr="00DF3F9C" w:rsidRDefault="001E3291" w:rsidP="00B0502A">
      <w:pPr>
        <w:pStyle w:val="ListParagraph"/>
        <w:spacing w:before="100" w:beforeAutospacing="1" w:after="100" w:afterAutospacing="1" w:line="240" w:lineRule="auto"/>
        <w:rPr>
          <w:rFonts w:ascii="Arial" w:hAnsi="Arial" w:cs="Arial"/>
          <w:sz w:val="20"/>
          <w:szCs w:val="20"/>
        </w:rPr>
      </w:pPr>
      <w:r w:rsidRPr="00DF3F9C">
        <w:rPr>
          <w:rFonts w:ascii="Arial" w:hAnsi="Arial" w:cs="Arial"/>
          <w:sz w:val="20"/>
          <w:szCs w:val="20"/>
        </w:rPr>
        <w:t xml:space="preserve">c) to confirm to the student a deadline for response (where the appeal circumstances require a protracted investigation) in respect of a) or b) above. </w:t>
      </w:r>
    </w:p>
    <w:p w14:paraId="2F7ABA69" w14:textId="75F788CA" w:rsidR="001E3291" w:rsidRPr="00DF3F9C" w:rsidRDefault="001E3291" w:rsidP="00B0502A">
      <w:pPr>
        <w:pStyle w:val="ListParagraph"/>
        <w:spacing w:before="100" w:beforeAutospacing="1" w:after="100" w:afterAutospacing="1" w:line="240" w:lineRule="auto"/>
        <w:rPr>
          <w:rFonts w:ascii="Arial" w:hAnsi="Arial" w:cs="Arial"/>
          <w:sz w:val="20"/>
          <w:szCs w:val="20"/>
        </w:rPr>
      </w:pPr>
      <w:r w:rsidRPr="00DF3F9C">
        <w:rPr>
          <w:rFonts w:ascii="Arial" w:hAnsi="Arial" w:cs="Arial"/>
          <w:sz w:val="20"/>
          <w:szCs w:val="20"/>
        </w:rPr>
        <w:t>d) in exceptional circumstances to confirm that a case cannot be addressed adequately at stage one and will therefore proceed to stage two.</w:t>
      </w:r>
    </w:p>
    <w:p w14:paraId="3447AF16" w14:textId="3D14A2A7" w:rsidR="00C36897" w:rsidRPr="00DF3F9C" w:rsidRDefault="00C36897" w:rsidP="00B0502A">
      <w:pPr>
        <w:pStyle w:val="ListParagraph"/>
        <w:spacing w:before="100" w:beforeAutospacing="1" w:after="100" w:afterAutospacing="1" w:line="240" w:lineRule="auto"/>
        <w:rPr>
          <w:rFonts w:ascii="Arial" w:hAnsi="Arial" w:cs="Arial"/>
          <w:sz w:val="20"/>
          <w:szCs w:val="20"/>
        </w:rPr>
      </w:pPr>
    </w:p>
    <w:p w14:paraId="718A92C6" w14:textId="77777777" w:rsidR="00C36897" w:rsidRPr="00DF3F9C" w:rsidRDefault="00C36897" w:rsidP="00B0502A">
      <w:pPr>
        <w:pStyle w:val="ListParagraph"/>
        <w:spacing w:before="100" w:beforeAutospacing="1" w:after="100" w:afterAutospacing="1" w:line="240" w:lineRule="auto"/>
        <w:rPr>
          <w:rFonts w:ascii="Arial" w:hAnsi="Arial" w:cs="Arial"/>
          <w:sz w:val="20"/>
          <w:szCs w:val="20"/>
        </w:rPr>
      </w:pPr>
      <w:r w:rsidRPr="00DF3F9C">
        <w:rPr>
          <w:rFonts w:ascii="Arial" w:hAnsi="Arial" w:cs="Arial"/>
          <w:sz w:val="20"/>
          <w:szCs w:val="20"/>
        </w:rPr>
        <w:t xml:space="preserve">Academic appeal decisions relate only to academic credit and will not override Professional, Statutory or Regulatory Body (PSRB) regulations and requirements. Appeal outcome letters will state this proviso in relation to any decision to uphold. Where such regulations and requirements prevent the implementation of an academic appeal outcome, the Faculty Manager must </w:t>
      </w:r>
    </w:p>
    <w:p w14:paraId="2F2CF97C" w14:textId="77777777" w:rsidR="00C36897" w:rsidRPr="00DF3F9C" w:rsidRDefault="00C36897" w:rsidP="00B0502A">
      <w:pPr>
        <w:pStyle w:val="ListParagraph"/>
        <w:spacing w:before="100" w:beforeAutospacing="1" w:after="100" w:afterAutospacing="1" w:line="240" w:lineRule="auto"/>
        <w:rPr>
          <w:rFonts w:ascii="Arial" w:hAnsi="Arial" w:cs="Arial"/>
          <w:sz w:val="20"/>
          <w:szCs w:val="20"/>
        </w:rPr>
      </w:pPr>
      <w:r w:rsidRPr="00DF3F9C">
        <w:rPr>
          <w:rFonts w:ascii="Arial" w:hAnsi="Arial" w:cs="Arial"/>
          <w:sz w:val="20"/>
          <w:szCs w:val="20"/>
        </w:rPr>
        <w:t xml:space="preserve">a) obtain external examiner confirmation of this constraint, </w:t>
      </w:r>
    </w:p>
    <w:p w14:paraId="2226EEC3" w14:textId="756E58CB" w:rsidR="00C36897" w:rsidRPr="00DF3F9C" w:rsidRDefault="00C36897" w:rsidP="00B0502A">
      <w:pPr>
        <w:pStyle w:val="ListParagraph"/>
        <w:spacing w:before="100" w:beforeAutospacing="1" w:after="100" w:afterAutospacing="1" w:line="240" w:lineRule="auto"/>
        <w:rPr>
          <w:rFonts w:ascii="Arial" w:hAnsi="Arial" w:cs="Arial"/>
          <w:sz w:val="20"/>
          <w:szCs w:val="20"/>
        </w:rPr>
      </w:pPr>
      <w:r w:rsidRPr="00DF3F9C">
        <w:rPr>
          <w:rFonts w:ascii="Arial" w:hAnsi="Arial" w:cs="Arial"/>
          <w:sz w:val="20"/>
          <w:szCs w:val="20"/>
        </w:rPr>
        <w:t xml:space="preserve">b) record this formally in the record for the next relevant </w:t>
      </w:r>
      <w:r w:rsidR="00627AA1" w:rsidRPr="00DF3F9C">
        <w:rPr>
          <w:rFonts w:ascii="Arial" w:hAnsi="Arial" w:cs="Arial"/>
          <w:sz w:val="20"/>
          <w:szCs w:val="20"/>
        </w:rPr>
        <w:t>Investigator</w:t>
      </w:r>
      <w:r w:rsidRPr="00DF3F9C">
        <w:rPr>
          <w:rFonts w:ascii="Arial" w:hAnsi="Arial" w:cs="Arial"/>
          <w:sz w:val="20"/>
          <w:szCs w:val="20"/>
        </w:rPr>
        <w:t xml:space="preserve"> </w:t>
      </w:r>
    </w:p>
    <w:p w14:paraId="5BB0BB54" w14:textId="68E02308" w:rsidR="00C36897" w:rsidRPr="00DF3F9C" w:rsidRDefault="00C36897" w:rsidP="00B0502A">
      <w:pPr>
        <w:pStyle w:val="ListParagraph"/>
        <w:spacing w:before="100" w:beforeAutospacing="1" w:after="100" w:afterAutospacing="1" w:line="240" w:lineRule="auto"/>
        <w:rPr>
          <w:rFonts w:ascii="Arial" w:hAnsi="Arial" w:cs="Arial"/>
          <w:sz w:val="20"/>
          <w:szCs w:val="20"/>
        </w:rPr>
      </w:pPr>
      <w:r w:rsidRPr="00DF3F9C">
        <w:rPr>
          <w:rFonts w:ascii="Arial" w:hAnsi="Arial" w:cs="Arial"/>
          <w:sz w:val="20"/>
          <w:szCs w:val="20"/>
        </w:rPr>
        <w:t xml:space="preserve">c) inform the Student </w:t>
      </w:r>
      <w:r w:rsidR="00627AA1" w:rsidRPr="00DF3F9C">
        <w:rPr>
          <w:rFonts w:ascii="Arial" w:hAnsi="Arial" w:cs="Arial"/>
          <w:sz w:val="20"/>
          <w:szCs w:val="20"/>
        </w:rPr>
        <w:t>Support</w:t>
      </w:r>
      <w:r w:rsidRPr="00DF3F9C">
        <w:rPr>
          <w:rFonts w:ascii="Arial" w:hAnsi="Arial" w:cs="Arial"/>
          <w:sz w:val="20"/>
          <w:szCs w:val="20"/>
        </w:rPr>
        <w:t xml:space="preserve"> Team, so that the revised outcome can be filed along with the initial decision.</w:t>
      </w:r>
    </w:p>
    <w:p w14:paraId="3B4D83BE" w14:textId="27A23FFF" w:rsidR="00C36897" w:rsidRPr="00DF3F9C" w:rsidRDefault="00C36897" w:rsidP="00B0502A">
      <w:pPr>
        <w:pStyle w:val="ListParagraph"/>
        <w:spacing w:before="100" w:beforeAutospacing="1" w:after="100" w:afterAutospacing="1" w:line="240" w:lineRule="auto"/>
        <w:rPr>
          <w:rFonts w:ascii="Arial" w:hAnsi="Arial" w:cs="Arial"/>
          <w:sz w:val="20"/>
          <w:szCs w:val="20"/>
        </w:rPr>
      </w:pPr>
    </w:p>
    <w:p w14:paraId="510E9B1C" w14:textId="239E7128" w:rsidR="009021F9" w:rsidRPr="00DF3F9C" w:rsidRDefault="00C36897" w:rsidP="00F61594">
      <w:pPr>
        <w:pStyle w:val="ListParagraph"/>
        <w:spacing w:before="100" w:beforeAutospacing="1" w:after="100" w:afterAutospacing="1" w:line="240" w:lineRule="auto"/>
        <w:rPr>
          <w:rFonts w:ascii="Arial" w:hAnsi="Arial" w:cs="Arial"/>
          <w:sz w:val="20"/>
          <w:szCs w:val="20"/>
        </w:rPr>
      </w:pPr>
      <w:r w:rsidRPr="00DF3F9C">
        <w:rPr>
          <w:rFonts w:ascii="Arial" w:hAnsi="Arial" w:cs="Arial"/>
          <w:sz w:val="20"/>
          <w:szCs w:val="20"/>
        </w:rPr>
        <w:t xml:space="preserve">Where it is confirmed that </w:t>
      </w:r>
      <w:r w:rsidR="00076B1D" w:rsidRPr="00DF3F9C">
        <w:rPr>
          <w:rFonts w:ascii="Arial" w:hAnsi="Arial" w:cs="Arial"/>
          <w:sz w:val="20"/>
          <w:szCs w:val="20"/>
        </w:rPr>
        <w:t>TrainPlus</w:t>
      </w:r>
      <w:r w:rsidRPr="00DF3F9C">
        <w:rPr>
          <w:rFonts w:ascii="Arial" w:hAnsi="Arial" w:cs="Arial"/>
          <w:sz w:val="20"/>
          <w:szCs w:val="20"/>
        </w:rPr>
        <w:t xml:space="preserve"> does not find the appeal to be substantiated and the stage one appeal is not upheld, a student will, on the proviso that he/she can supply additional and significant evidence or information directly related to the initial appeal, have the right to proceed to stage two of the appeals procedure.</w:t>
      </w:r>
    </w:p>
    <w:p w14:paraId="1067DDF5" w14:textId="7BBAABFC" w:rsidR="00694CC4" w:rsidRPr="00DF3F9C" w:rsidRDefault="00694CC4" w:rsidP="00F61594">
      <w:pPr>
        <w:pStyle w:val="ListParagraph"/>
        <w:spacing w:before="100" w:beforeAutospacing="1" w:after="100" w:afterAutospacing="1" w:line="240" w:lineRule="auto"/>
        <w:rPr>
          <w:rFonts w:ascii="Arial" w:hAnsi="Arial" w:cs="Arial"/>
          <w:sz w:val="20"/>
          <w:szCs w:val="20"/>
        </w:rPr>
      </w:pPr>
    </w:p>
    <w:p w14:paraId="17739A46" w14:textId="64F2FBD4" w:rsidR="00AF26AF" w:rsidRPr="00DF3F9C" w:rsidRDefault="00AF26AF" w:rsidP="00AF26AF">
      <w:pPr>
        <w:pStyle w:val="NormalWeb"/>
        <w:shd w:val="clear" w:color="auto" w:fill="FFFFFF"/>
        <w:spacing w:before="0" w:beforeAutospacing="0" w:after="360" w:afterAutospacing="0"/>
        <w:textAlignment w:val="baseline"/>
        <w:rPr>
          <w:rFonts w:ascii="Arial" w:eastAsiaTheme="minorEastAsia" w:hAnsi="Arial" w:cs="Arial"/>
          <w:sz w:val="20"/>
          <w:szCs w:val="20"/>
        </w:rPr>
      </w:pPr>
      <w:r w:rsidRPr="00DF3F9C">
        <w:rPr>
          <w:rFonts w:ascii="Arial" w:eastAsiaTheme="minorEastAsia" w:hAnsi="Arial" w:cs="Arial"/>
          <w:sz w:val="20"/>
          <w:szCs w:val="20"/>
        </w:rPr>
        <w:t xml:space="preserve">Where a student remains dissatisfied after receiving the outcome of their Stage 1 academic appeal and can clearly demonstrate that permissible grounds exist to have the matter considered further, then the student may make a further and final submission to </w:t>
      </w:r>
      <w:r w:rsidR="001C2D72">
        <w:rPr>
          <w:rFonts w:ascii="Arial" w:eastAsiaTheme="minorEastAsia" w:hAnsi="Arial" w:cs="Arial"/>
          <w:sz w:val="20"/>
          <w:szCs w:val="20"/>
        </w:rPr>
        <w:t>The TrainPlus panel</w:t>
      </w:r>
      <w:r w:rsidRPr="00DF3F9C">
        <w:rPr>
          <w:rFonts w:ascii="Arial" w:eastAsiaTheme="minorEastAsia" w:hAnsi="Arial" w:cs="Arial"/>
          <w:sz w:val="20"/>
          <w:szCs w:val="20"/>
        </w:rPr>
        <w:t xml:space="preserve">. This is the last stage of consideration under TrainPlus’ internal procedures. Before making a submission to TrainPlus’ Panel, students must fully exhaust the first stage of appeal as above. The Panel will not consider cases which have not completed this compulsory earlier stage; students who make a premature submission to </w:t>
      </w:r>
      <w:r w:rsidR="001C2D72">
        <w:rPr>
          <w:rFonts w:ascii="Arial" w:eastAsiaTheme="minorEastAsia" w:hAnsi="Arial" w:cs="Arial"/>
          <w:sz w:val="20"/>
          <w:szCs w:val="20"/>
        </w:rPr>
        <w:t>the TrainPlus panel</w:t>
      </w:r>
      <w:r w:rsidRPr="00DF3F9C">
        <w:rPr>
          <w:rFonts w:ascii="Arial" w:eastAsiaTheme="minorEastAsia" w:hAnsi="Arial" w:cs="Arial"/>
          <w:sz w:val="20"/>
          <w:szCs w:val="20"/>
        </w:rPr>
        <w:t xml:space="preserve"> will be referred back to Stage 1.</w:t>
      </w:r>
    </w:p>
    <w:p w14:paraId="37EED88C" w14:textId="0B634BE0" w:rsidR="00AF26AF" w:rsidRPr="00DF3F9C" w:rsidRDefault="00AF26AF" w:rsidP="00DF3F9C">
      <w:pPr>
        <w:pStyle w:val="Heading1"/>
      </w:pPr>
      <w:bookmarkStart w:id="10" w:name="_Toc37252771"/>
      <w:r w:rsidRPr="00DF3F9C">
        <w:t xml:space="preserve">Stage 2: Appeals to </w:t>
      </w:r>
      <w:r w:rsidR="001C2D72">
        <w:t>The TrainPlus panel</w:t>
      </w:r>
      <w:bookmarkEnd w:id="10"/>
    </w:p>
    <w:p w14:paraId="48F23364" w14:textId="54D197D8" w:rsidR="00AF26AF" w:rsidRPr="00DF3F9C" w:rsidRDefault="00AF26AF" w:rsidP="00AF26AF">
      <w:pPr>
        <w:pStyle w:val="NormalWeb"/>
        <w:shd w:val="clear" w:color="auto" w:fill="FFFFFF"/>
        <w:spacing w:before="0" w:beforeAutospacing="0" w:after="0" w:afterAutospacing="0"/>
        <w:textAlignment w:val="baseline"/>
        <w:rPr>
          <w:rFonts w:ascii="Arial" w:eastAsiaTheme="minorEastAsia" w:hAnsi="Arial" w:cs="Arial"/>
          <w:sz w:val="20"/>
          <w:szCs w:val="20"/>
        </w:rPr>
      </w:pPr>
      <w:r w:rsidRPr="00DF3F9C">
        <w:rPr>
          <w:rFonts w:ascii="Arial" w:eastAsiaTheme="minorEastAsia" w:hAnsi="Arial" w:cs="Arial"/>
          <w:sz w:val="20"/>
          <w:szCs w:val="20"/>
        </w:rPr>
        <w:t xml:space="preserve">Students wishing to submit an academic appeal to </w:t>
      </w:r>
      <w:r w:rsidR="001C2D72">
        <w:rPr>
          <w:rFonts w:ascii="Arial" w:eastAsiaTheme="minorEastAsia" w:hAnsi="Arial" w:cs="Arial"/>
          <w:sz w:val="20"/>
          <w:szCs w:val="20"/>
        </w:rPr>
        <w:t>the TrainPlus panel</w:t>
      </w:r>
      <w:r w:rsidRPr="00DF3F9C">
        <w:rPr>
          <w:rFonts w:ascii="Arial" w:eastAsiaTheme="minorEastAsia" w:hAnsi="Arial" w:cs="Arial"/>
          <w:sz w:val="20"/>
          <w:szCs w:val="20"/>
        </w:rPr>
        <w:t xml:space="preserve"> must fully complete the </w:t>
      </w:r>
      <w:r w:rsidR="001C2D72" w:rsidRPr="001C2D72">
        <w:rPr>
          <w:rFonts w:ascii="Arial" w:eastAsiaTheme="minorEastAsia" w:hAnsi="Arial" w:cs="Arial"/>
          <w:sz w:val="20"/>
          <w:szCs w:val="20"/>
        </w:rPr>
        <w:t>Stage 2 Academic Appeal form</w:t>
      </w:r>
      <w:r w:rsidR="001C2D72">
        <w:rPr>
          <w:rFonts w:ascii="Arial" w:eastAsiaTheme="minorEastAsia" w:hAnsi="Arial" w:cs="Arial"/>
          <w:sz w:val="20"/>
          <w:szCs w:val="20"/>
        </w:rPr>
        <w:t xml:space="preserve">. </w:t>
      </w:r>
      <w:r w:rsidRPr="00DF3F9C">
        <w:rPr>
          <w:rFonts w:ascii="Arial" w:eastAsiaTheme="minorEastAsia" w:hAnsi="Arial" w:cs="Arial"/>
          <w:sz w:val="20"/>
          <w:szCs w:val="20"/>
        </w:rPr>
        <w:t xml:space="preserve">This form should be completed only by students wishing to submit a Panel appeal and should not be used for making a Stage 1 appeal. Fully complete forms should be sent by email to </w:t>
      </w:r>
      <w:hyperlink r:id="rId14" w:history="1">
        <w:r w:rsidRPr="00843B7B">
          <w:rPr>
            <w:rStyle w:val="Hyperlink"/>
            <w:rFonts w:ascii="Verdana" w:hAnsi="Verdana"/>
            <w:sz w:val="18"/>
            <w:szCs w:val="18"/>
          </w:rPr>
          <w:t>info@trainplus.co.uk</w:t>
        </w:r>
      </w:hyperlink>
      <w:r>
        <w:rPr>
          <w:rFonts w:ascii="Verdana" w:hAnsi="Verdana"/>
          <w:color w:val="222222"/>
          <w:sz w:val="18"/>
          <w:szCs w:val="18"/>
        </w:rPr>
        <w:t xml:space="preserve"> </w:t>
      </w:r>
      <w:r w:rsidRPr="00DF3F9C">
        <w:rPr>
          <w:rFonts w:ascii="Arial" w:eastAsiaTheme="minorEastAsia" w:hAnsi="Arial" w:cs="Arial"/>
          <w:sz w:val="20"/>
          <w:szCs w:val="20"/>
        </w:rPr>
        <w:t>within 10 working days of the decision with which the student is dissatisfied. Once submitted, the student has from that date a period of a further 10 working days to submit the full appeal together with all supporting documentary evidence they wish to rely on. These timescales are designed to provide sufficient time for the thorough preparation of a case. Late submissions may not be considered further by TrainPlus.</w:t>
      </w:r>
    </w:p>
    <w:p w14:paraId="4364D44A" w14:textId="77777777" w:rsidR="00694CC4" w:rsidRPr="00DF3F9C" w:rsidRDefault="00694CC4" w:rsidP="00F61594">
      <w:pPr>
        <w:pStyle w:val="ListParagraph"/>
        <w:spacing w:before="100" w:beforeAutospacing="1" w:after="100" w:afterAutospacing="1" w:line="240" w:lineRule="auto"/>
        <w:rPr>
          <w:rFonts w:ascii="Arial" w:hAnsi="Arial" w:cs="Arial"/>
          <w:sz w:val="20"/>
          <w:szCs w:val="20"/>
        </w:rPr>
      </w:pPr>
    </w:p>
    <w:p w14:paraId="65A22C08" w14:textId="77777777" w:rsidR="00694CC4" w:rsidRPr="00DF3F9C" w:rsidRDefault="00694CC4" w:rsidP="00DF3F9C">
      <w:pPr>
        <w:pStyle w:val="Heading1"/>
        <w:rPr>
          <w:rFonts w:ascii="Arial" w:eastAsiaTheme="minorEastAsia" w:hAnsi="Arial" w:cs="Arial"/>
          <w:color w:val="auto"/>
          <w:sz w:val="20"/>
          <w:szCs w:val="20"/>
        </w:rPr>
      </w:pPr>
      <w:bookmarkStart w:id="11" w:name="_Toc37252772"/>
      <w:r w:rsidRPr="00DF3F9C">
        <w:t>Timescales</w:t>
      </w:r>
      <w:bookmarkEnd w:id="11"/>
    </w:p>
    <w:p w14:paraId="068E52B8" w14:textId="3DD5DADD" w:rsidR="009021F9" w:rsidRPr="001C2D72" w:rsidRDefault="00694CC4" w:rsidP="006B4D53">
      <w:pPr>
        <w:pStyle w:val="NormalWeb"/>
        <w:shd w:val="clear" w:color="auto" w:fill="FFFFFF"/>
        <w:spacing w:before="0" w:beforeAutospacing="0" w:after="360" w:afterAutospacing="0"/>
        <w:textAlignment w:val="baseline"/>
        <w:rPr>
          <w:rFonts w:ascii="Arial" w:eastAsiaTheme="minorEastAsia" w:hAnsi="Arial" w:cs="Arial"/>
          <w:sz w:val="20"/>
          <w:szCs w:val="20"/>
        </w:rPr>
      </w:pPr>
      <w:r w:rsidRPr="00DF3F9C">
        <w:rPr>
          <w:rFonts w:ascii="Arial" w:eastAsiaTheme="minorEastAsia" w:hAnsi="Arial" w:cs="Arial"/>
          <w:sz w:val="20"/>
          <w:szCs w:val="20"/>
        </w:rPr>
        <w:t>Please consult the appropriate section of the Policy above for further details on the relevant timescales covering submissions. In general, it is important that students act promptly in submitting an academi</w:t>
      </w:r>
      <w:r w:rsidRPr="001C2D72">
        <w:rPr>
          <w:rFonts w:ascii="Arial" w:eastAsiaTheme="minorEastAsia" w:hAnsi="Arial" w:cs="Arial"/>
          <w:sz w:val="20"/>
          <w:szCs w:val="20"/>
        </w:rPr>
        <w:t>c appeal. Submissions are normally time-limited and late submissions may be automatically rejected without further consideration or right of future appeal.</w:t>
      </w:r>
    </w:p>
    <w:p w14:paraId="461EE65D" w14:textId="39A0ACF5" w:rsidR="001C2D72" w:rsidRPr="001C2D72" w:rsidRDefault="001C2D72" w:rsidP="001C2D72">
      <w:pPr>
        <w:pStyle w:val="Heading1"/>
        <w:rPr>
          <w:rFonts w:cs="Arial"/>
        </w:rPr>
      </w:pPr>
      <w:bookmarkStart w:id="12" w:name="_Toc37252773"/>
      <w:r w:rsidRPr="001C2D72">
        <w:rPr>
          <w:rFonts w:cs="Arial"/>
        </w:rPr>
        <w:lastRenderedPageBreak/>
        <w:t xml:space="preserve">Communication of The </w:t>
      </w:r>
      <w:r>
        <w:rPr>
          <w:rFonts w:cs="Arial"/>
        </w:rPr>
        <w:t>Student Appeals</w:t>
      </w:r>
      <w:r w:rsidRPr="001C2D72">
        <w:rPr>
          <w:rFonts w:cs="Arial"/>
        </w:rPr>
        <w:t xml:space="preserve"> Policy</w:t>
      </w:r>
      <w:bookmarkEnd w:id="12"/>
      <w:r w:rsidRPr="001C2D72">
        <w:rPr>
          <w:rFonts w:cs="Arial"/>
        </w:rPr>
        <w:t xml:space="preserve"> </w:t>
      </w:r>
    </w:p>
    <w:p w14:paraId="2A7858C0" w14:textId="77777777" w:rsidR="001C2D72" w:rsidRPr="001C2D72" w:rsidRDefault="001C2D72" w:rsidP="001C2D72">
      <w:pPr>
        <w:spacing w:before="100" w:beforeAutospacing="1" w:after="100" w:afterAutospacing="1" w:line="240" w:lineRule="auto"/>
        <w:rPr>
          <w:rFonts w:ascii="Arial" w:hAnsi="Arial" w:cs="Arial"/>
          <w:b/>
          <w:bCs/>
          <w:sz w:val="20"/>
          <w:szCs w:val="20"/>
        </w:rPr>
      </w:pPr>
      <w:r w:rsidRPr="001C2D72">
        <w:rPr>
          <w:rFonts w:ascii="Arial" w:hAnsi="Arial" w:cs="Arial"/>
          <w:b/>
          <w:bCs/>
          <w:sz w:val="20"/>
          <w:szCs w:val="20"/>
        </w:rPr>
        <w:t xml:space="preserve">Communication Arrangements </w:t>
      </w:r>
    </w:p>
    <w:p w14:paraId="65F184DB" w14:textId="0A72237B" w:rsidR="001C2D72" w:rsidRPr="001C2D72" w:rsidRDefault="001C2D72" w:rsidP="001C2D72">
      <w:pPr>
        <w:spacing w:before="100" w:beforeAutospacing="1" w:after="100" w:afterAutospacing="1" w:line="240" w:lineRule="auto"/>
        <w:rPr>
          <w:rFonts w:ascii="Arial" w:hAnsi="Arial" w:cs="Arial"/>
          <w:sz w:val="20"/>
          <w:szCs w:val="20"/>
        </w:rPr>
      </w:pPr>
      <w:r w:rsidRPr="001C2D72">
        <w:rPr>
          <w:rFonts w:ascii="Arial" w:hAnsi="Arial" w:cs="Arial"/>
          <w:sz w:val="20"/>
          <w:szCs w:val="20"/>
        </w:rPr>
        <w:t xml:space="preserve">Copies of the </w:t>
      </w:r>
      <w:r>
        <w:rPr>
          <w:rFonts w:ascii="Arial" w:hAnsi="Arial" w:cs="Arial"/>
          <w:sz w:val="20"/>
          <w:szCs w:val="20"/>
        </w:rPr>
        <w:t>Students Appeals Policy</w:t>
      </w:r>
      <w:r w:rsidRPr="001C2D72">
        <w:rPr>
          <w:rFonts w:ascii="Arial" w:hAnsi="Arial" w:cs="Arial"/>
          <w:sz w:val="20"/>
          <w:szCs w:val="20"/>
        </w:rPr>
        <w:t xml:space="preserve"> are circulated to all employees, employers and students on its revision and commencement.</w:t>
      </w:r>
    </w:p>
    <w:p w14:paraId="7D82ADDB" w14:textId="37759641" w:rsidR="001C2D72" w:rsidRPr="001C2D72" w:rsidRDefault="001C2D72" w:rsidP="001C2D72">
      <w:pPr>
        <w:spacing w:before="100" w:beforeAutospacing="1" w:after="100" w:afterAutospacing="1" w:line="240" w:lineRule="auto"/>
        <w:rPr>
          <w:rFonts w:ascii="Arial" w:hAnsi="Arial" w:cs="Arial"/>
          <w:sz w:val="20"/>
          <w:szCs w:val="20"/>
        </w:rPr>
      </w:pPr>
      <w:r w:rsidRPr="001C2D72">
        <w:rPr>
          <w:rFonts w:ascii="Arial" w:hAnsi="Arial" w:cs="Arial"/>
          <w:sz w:val="20"/>
          <w:szCs w:val="20"/>
        </w:rPr>
        <w:t xml:space="preserve">Each Staff member undertakes annual </w:t>
      </w:r>
      <w:r>
        <w:rPr>
          <w:rFonts w:ascii="Arial" w:hAnsi="Arial" w:cs="Arial"/>
          <w:sz w:val="20"/>
          <w:szCs w:val="20"/>
        </w:rPr>
        <w:t xml:space="preserve">Student </w:t>
      </w:r>
      <w:r w:rsidR="00DA18BE">
        <w:rPr>
          <w:rFonts w:ascii="Arial" w:hAnsi="Arial" w:cs="Arial"/>
          <w:sz w:val="20"/>
          <w:szCs w:val="20"/>
        </w:rPr>
        <w:t>Complaints and Disputes</w:t>
      </w:r>
      <w:r w:rsidRPr="001C2D72">
        <w:rPr>
          <w:rFonts w:ascii="Arial" w:hAnsi="Arial" w:cs="Arial"/>
          <w:sz w:val="20"/>
          <w:szCs w:val="20"/>
        </w:rPr>
        <w:t xml:space="preserve"> Training. This is reviewed in their supervision meetings.</w:t>
      </w:r>
    </w:p>
    <w:p w14:paraId="1954A4C5" w14:textId="3511FB61" w:rsidR="001C2D72" w:rsidRPr="001C2D72" w:rsidRDefault="001C2D72" w:rsidP="001C2D72">
      <w:pPr>
        <w:spacing w:before="100" w:beforeAutospacing="1" w:after="100" w:afterAutospacing="1" w:line="240" w:lineRule="auto"/>
        <w:rPr>
          <w:rFonts w:ascii="Arial" w:hAnsi="Arial" w:cs="Arial"/>
          <w:sz w:val="20"/>
          <w:szCs w:val="20"/>
        </w:rPr>
      </w:pPr>
      <w:r w:rsidRPr="001C2D72">
        <w:rPr>
          <w:rFonts w:ascii="Arial" w:hAnsi="Arial" w:cs="Arial"/>
          <w:sz w:val="20"/>
          <w:szCs w:val="20"/>
        </w:rPr>
        <w:t xml:space="preserve">A copy of the </w:t>
      </w:r>
      <w:r>
        <w:rPr>
          <w:rFonts w:ascii="Arial" w:hAnsi="Arial" w:cs="Arial"/>
          <w:sz w:val="20"/>
          <w:szCs w:val="20"/>
        </w:rPr>
        <w:t>Students Appeals Policy</w:t>
      </w:r>
      <w:r w:rsidRPr="001C2D72">
        <w:rPr>
          <w:rFonts w:ascii="Arial" w:hAnsi="Arial" w:cs="Arial"/>
          <w:sz w:val="20"/>
          <w:szCs w:val="20"/>
        </w:rPr>
        <w:t xml:space="preserve"> is held on the TrainPlus website </w:t>
      </w:r>
      <w:hyperlink r:id="rId15" w:history="1">
        <w:r w:rsidRPr="001C2D72">
          <w:rPr>
            <w:rStyle w:val="Hyperlink"/>
            <w:rFonts w:ascii="Arial" w:hAnsi="Arial" w:cs="Arial"/>
            <w:sz w:val="20"/>
            <w:szCs w:val="20"/>
          </w:rPr>
          <w:t>http://www.trainplus.co.uk/</w:t>
        </w:r>
      </w:hyperlink>
    </w:p>
    <w:p w14:paraId="5F41D6EE" w14:textId="36A1FBB5" w:rsidR="001C2D72" w:rsidRPr="001C2D72" w:rsidRDefault="001C2D72" w:rsidP="001C2D72">
      <w:pPr>
        <w:spacing w:before="100" w:beforeAutospacing="1" w:after="100" w:afterAutospacing="1" w:line="240" w:lineRule="auto"/>
        <w:rPr>
          <w:rFonts w:ascii="Arial" w:hAnsi="Arial" w:cs="Arial"/>
          <w:sz w:val="20"/>
          <w:szCs w:val="20"/>
        </w:rPr>
      </w:pPr>
      <w:r w:rsidRPr="001C2D72">
        <w:rPr>
          <w:rFonts w:ascii="Arial" w:hAnsi="Arial" w:cs="Arial"/>
          <w:sz w:val="20"/>
          <w:szCs w:val="20"/>
        </w:rPr>
        <w:t xml:space="preserve">A copy of the </w:t>
      </w:r>
      <w:r>
        <w:rPr>
          <w:rFonts w:ascii="Arial" w:hAnsi="Arial" w:cs="Arial"/>
          <w:sz w:val="20"/>
          <w:szCs w:val="20"/>
        </w:rPr>
        <w:t>Students Appeals Policy</w:t>
      </w:r>
      <w:r w:rsidRPr="001C2D72">
        <w:rPr>
          <w:rFonts w:ascii="Arial" w:hAnsi="Arial" w:cs="Arial"/>
          <w:sz w:val="20"/>
          <w:szCs w:val="20"/>
        </w:rPr>
        <w:t xml:space="preserve"> is included in the Student Handbook which is given to all students on induction and an e-version is available on all students E-Portfolios.</w:t>
      </w:r>
    </w:p>
    <w:p w14:paraId="4B55C5BB" w14:textId="44F51918" w:rsidR="001C2D72" w:rsidRPr="001C2D72" w:rsidRDefault="00DA18BE" w:rsidP="00DA18BE">
      <w:pPr>
        <w:spacing w:before="100" w:beforeAutospacing="1" w:after="100" w:afterAutospacing="1" w:line="240" w:lineRule="auto"/>
        <w:rPr>
          <w:rFonts w:ascii="Arial" w:hAnsi="Arial" w:cs="Arial"/>
          <w:sz w:val="20"/>
          <w:szCs w:val="20"/>
        </w:rPr>
      </w:pPr>
      <w:r>
        <w:rPr>
          <w:rFonts w:ascii="Arial" w:hAnsi="Arial" w:cs="Arial"/>
          <w:sz w:val="20"/>
          <w:szCs w:val="20"/>
        </w:rPr>
        <w:t>The S</w:t>
      </w:r>
      <w:r w:rsidR="001C2D72">
        <w:rPr>
          <w:rFonts w:ascii="Arial" w:hAnsi="Arial" w:cs="Arial"/>
          <w:sz w:val="20"/>
          <w:szCs w:val="20"/>
        </w:rPr>
        <w:t>tudents Appeals Policy</w:t>
      </w:r>
      <w:r w:rsidR="001C2D72" w:rsidRPr="001C2D72">
        <w:rPr>
          <w:rFonts w:ascii="Arial" w:hAnsi="Arial" w:cs="Arial"/>
          <w:sz w:val="20"/>
          <w:szCs w:val="20"/>
        </w:rPr>
        <w:t xml:space="preserve"> is monitored</w:t>
      </w:r>
      <w:r>
        <w:rPr>
          <w:rFonts w:ascii="Arial" w:hAnsi="Arial" w:cs="Arial"/>
          <w:sz w:val="20"/>
          <w:szCs w:val="20"/>
        </w:rPr>
        <w:t xml:space="preserve"> and reviewed through</w:t>
      </w:r>
      <w:r w:rsidR="001C2D72" w:rsidRPr="001C2D72">
        <w:rPr>
          <w:rFonts w:ascii="Arial" w:hAnsi="Arial" w:cs="Arial"/>
          <w:sz w:val="20"/>
          <w:szCs w:val="20"/>
        </w:rPr>
        <w:t xml:space="preserve"> </w:t>
      </w:r>
      <w:r w:rsidRPr="001C2D72">
        <w:rPr>
          <w:rFonts w:ascii="Arial" w:hAnsi="Arial" w:cs="Arial"/>
          <w:sz w:val="20"/>
          <w:szCs w:val="20"/>
        </w:rPr>
        <w:t>quality assurance</w:t>
      </w:r>
      <w:r w:rsidR="001C2D72" w:rsidRPr="001C2D72">
        <w:rPr>
          <w:rFonts w:ascii="Arial" w:hAnsi="Arial" w:cs="Arial"/>
          <w:sz w:val="20"/>
          <w:szCs w:val="20"/>
        </w:rPr>
        <w:t xml:space="preserve"> assessments </w:t>
      </w:r>
      <w:r>
        <w:rPr>
          <w:rFonts w:ascii="Arial" w:hAnsi="Arial" w:cs="Arial"/>
          <w:sz w:val="20"/>
          <w:szCs w:val="20"/>
        </w:rPr>
        <w:t>annually</w:t>
      </w:r>
      <w:r w:rsidR="001C2D72" w:rsidRPr="001C2D72">
        <w:rPr>
          <w:rFonts w:ascii="Arial" w:hAnsi="Arial" w:cs="Arial"/>
          <w:sz w:val="20"/>
          <w:szCs w:val="20"/>
        </w:rPr>
        <w:t xml:space="preserve">. </w:t>
      </w:r>
    </w:p>
    <w:p w14:paraId="503A2ED8" w14:textId="77777777" w:rsidR="001C2D72" w:rsidRPr="00DF3F9C" w:rsidRDefault="001C2D72" w:rsidP="006B4D53">
      <w:pPr>
        <w:pStyle w:val="NormalWeb"/>
        <w:shd w:val="clear" w:color="auto" w:fill="FFFFFF"/>
        <w:spacing w:before="0" w:beforeAutospacing="0" w:after="360" w:afterAutospacing="0"/>
        <w:textAlignment w:val="baseline"/>
        <w:rPr>
          <w:rFonts w:ascii="Arial" w:eastAsiaTheme="minorEastAsia" w:hAnsi="Arial" w:cs="Arial"/>
          <w:sz w:val="20"/>
          <w:szCs w:val="20"/>
        </w:rPr>
      </w:pPr>
    </w:p>
    <w:sectPr w:rsidR="001C2D72" w:rsidRPr="00DF3F9C" w:rsidSect="0074066B">
      <w:footerReference w:type="default" r:id="rId16"/>
      <w:pgSz w:w="11906" w:h="16838"/>
      <w:pgMar w:top="1440"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27034" w14:textId="77777777" w:rsidR="009F39A5" w:rsidRDefault="009F39A5" w:rsidP="00692485">
      <w:pPr>
        <w:spacing w:after="0" w:line="240" w:lineRule="auto"/>
      </w:pPr>
      <w:r>
        <w:separator/>
      </w:r>
    </w:p>
  </w:endnote>
  <w:endnote w:type="continuationSeparator" w:id="0">
    <w:p w14:paraId="695C3410" w14:textId="77777777" w:rsidR="009F39A5" w:rsidRDefault="009F39A5" w:rsidP="00692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A69B4" w14:textId="1CAB1DBA" w:rsidR="001C2D72" w:rsidRDefault="001C2D72">
    <w:pPr>
      <w:pStyle w:val="Footer"/>
    </w:pPr>
    <w:r w:rsidRPr="001E211A">
      <w:t>Student Appeals Policy</w:t>
    </w:r>
    <w:r>
      <w:t xml:space="preserve"> 2020 </w:t>
    </w:r>
    <w:r w:rsidRPr="00FB4FF9">
      <w:rPr>
        <w:color w:val="000000" w:themeColor="text1"/>
      </w:rPr>
      <w:t>V</w:t>
    </w:r>
    <w:r w:rsidR="00FB4FF9" w:rsidRPr="00FB4FF9">
      <w:rPr>
        <w:color w:val="000000" w:themeColor="text1"/>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47F10" w14:textId="77777777" w:rsidR="009F39A5" w:rsidRDefault="009F39A5" w:rsidP="00692485">
      <w:pPr>
        <w:spacing w:after="0" w:line="240" w:lineRule="auto"/>
      </w:pPr>
      <w:r>
        <w:separator/>
      </w:r>
    </w:p>
  </w:footnote>
  <w:footnote w:type="continuationSeparator" w:id="0">
    <w:p w14:paraId="4F829161" w14:textId="77777777" w:rsidR="009F39A5" w:rsidRDefault="009F39A5" w:rsidP="006924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34C6C"/>
    <w:multiLevelType w:val="multilevel"/>
    <w:tmpl w:val="187CC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C12BCF"/>
    <w:multiLevelType w:val="hybridMultilevel"/>
    <w:tmpl w:val="55D2EF28"/>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2" w15:restartNumberingAfterBreak="0">
    <w:nsid w:val="087050BD"/>
    <w:multiLevelType w:val="hybridMultilevel"/>
    <w:tmpl w:val="A5B48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7D2358"/>
    <w:multiLevelType w:val="hybridMultilevel"/>
    <w:tmpl w:val="369C71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AED68FD"/>
    <w:multiLevelType w:val="hybridMultilevel"/>
    <w:tmpl w:val="FFE21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9B1562"/>
    <w:multiLevelType w:val="hybridMultilevel"/>
    <w:tmpl w:val="B2247EBA"/>
    <w:lvl w:ilvl="0" w:tplc="20861C78">
      <w:numFmt w:val="bullet"/>
      <w:lvlText w:val="•"/>
      <w:lvlJc w:val="left"/>
      <w:pPr>
        <w:ind w:left="1080" w:hanging="360"/>
      </w:pPr>
      <w:rPr>
        <w:rFonts w:ascii="Arial" w:eastAsiaTheme="minorEastAsia"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68A6042"/>
    <w:multiLevelType w:val="hybridMultilevel"/>
    <w:tmpl w:val="FB42D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FB5460"/>
    <w:multiLevelType w:val="hybridMultilevel"/>
    <w:tmpl w:val="9B28B6E6"/>
    <w:lvl w:ilvl="0" w:tplc="E00E253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CF35F5F"/>
    <w:multiLevelType w:val="hybridMultilevel"/>
    <w:tmpl w:val="1E2E4922"/>
    <w:lvl w:ilvl="0" w:tplc="20861C78">
      <w:numFmt w:val="bullet"/>
      <w:lvlText w:val="•"/>
      <w:lvlJc w:val="left"/>
      <w:pPr>
        <w:ind w:left="1800" w:hanging="360"/>
      </w:pPr>
      <w:rPr>
        <w:rFonts w:ascii="Arial" w:eastAsiaTheme="minorEastAsia"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19B39B0"/>
    <w:multiLevelType w:val="hybridMultilevel"/>
    <w:tmpl w:val="9A96179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15:restartNumberingAfterBreak="0">
    <w:nsid w:val="331D1D58"/>
    <w:multiLevelType w:val="hybridMultilevel"/>
    <w:tmpl w:val="D98456E2"/>
    <w:lvl w:ilvl="0" w:tplc="20861C78">
      <w:numFmt w:val="bullet"/>
      <w:lvlText w:val="•"/>
      <w:lvlJc w:val="left"/>
      <w:pPr>
        <w:ind w:left="1800" w:hanging="360"/>
      </w:pPr>
      <w:rPr>
        <w:rFonts w:ascii="Arial" w:eastAsiaTheme="minorEastAsia"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78F357E"/>
    <w:multiLevelType w:val="hybridMultilevel"/>
    <w:tmpl w:val="B55C1C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BA48F7"/>
    <w:multiLevelType w:val="hybridMultilevel"/>
    <w:tmpl w:val="DB52894A"/>
    <w:lvl w:ilvl="0" w:tplc="87C281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ACB4827"/>
    <w:multiLevelType w:val="hybridMultilevel"/>
    <w:tmpl w:val="73A26B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464BA3"/>
    <w:multiLevelType w:val="hybridMultilevel"/>
    <w:tmpl w:val="C60C6B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E9105B1"/>
    <w:multiLevelType w:val="hybridMultilevel"/>
    <w:tmpl w:val="FCF0357E"/>
    <w:lvl w:ilvl="0" w:tplc="3398B34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CD082B"/>
    <w:multiLevelType w:val="hybridMultilevel"/>
    <w:tmpl w:val="1BFE336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7AD6F64"/>
    <w:multiLevelType w:val="hybridMultilevel"/>
    <w:tmpl w:val="51FCC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A04CE8"/>
    <w:multiLevelType w:val="hybridMultilevel"/>
    <w:tmpl w:val="561A8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2F72A1"/>
    <w:multiLevelType w:val="hybridMultilevel"/>
    <w:tmpl w:val="C1BA73CC"/>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797E09"/>
    <w:multiLevelType w:val="multilevel"/>
    <w:tmpl w:val="F07A3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9E24E1"/>
    <w:multiLevelType w:val="hybridMultilevel"/>
    <w:tmpl w:val="1E003A06"/>
    <w:lvl w:ilvl="0" w:tplc="779ADD5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B50DEF"/>
    <w:multiLevelType w:val="hybridMultilevel"/>
    <w:tmpl w:val="5484AD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7222AC"/>
    <w:multiLevelType w:val="hybridMultilevel"/>
    <w:tmpl w:val="AEF0B262"/>
    <w:lvl w:ilvl="0" w:tplc="08090001">
      <w:start w:val="1"/>
      <w:numFmt w:val="bullet"/>
      <w:lvlText w:val=""/>
      <w:lvlJc w:val="left"/>
      <w:pPr>
        <w:ind w:left="2940" w:hanging="360"/>
      </w:pPr>
      <w:rPr>
        <w:rFonts w:ascii="Symbol" w:hAnsi="Symbol" w:hint="default"/>
      </w:rPr>
    </w:lvl>
    <w:lvl w:ilvl="1" w:tplc="08090003" w:tentative="1">
      <w:start w:val="1"/>
      <w:numFmt w:val="bullet"/>
      <w:lvlText w:val="o"/>
      <w:lvlJc w:val="left"/>
      <w:pPr>
        <w:ind w:left="3660" w:hanging="360"/>
      </w:pPr>
      <w:rPr>
        <w:rFonts w:ascii="Courier New" w:hAnsi="Courier New" w:cs="Courier New" w:hint="default"/>
      </w:rPr>
    </w:lvl>
    <w:lvl w:ilvl="2" w:tplc="08090005" w:tentative="1">
      <w:start w:val="1"/>
      <w:numFmt w:val="bullet"/>
      <w:lvlText w:val=""/>
      <w:lvlJc w:val="left"/>
      <w:pPr>
        <w:ind w:left="4380" w:hanging="360"/>
      </w:pPr>
      <w:rPr>
        <w:rFonts w:ascii="Wingdings" w:hAnsi="Wingdings" w:hint="default"/>
      </w:rPr>
    </w:lvl>
    <w:lvl w:ilvl="3" w:tplc="08090001" w:tentative="1">
      <w:start w:val="1"/>
      <w:numFmt w:val="bullet"/>
      <w:lvlText w:val=""/>
      <w:lvlJc w:val="left"/>
      <w:pPr>
        <w:ind w:left="5100" w:hanging="360"/>
      </w:pPr>
      <w:rPr>
        <w:rFonts w:ascii="Symbol" w:hAnsi="Symbol" w:hint="default"/>
      </w:rPr>
    </w:lvl>
    <w:lvl w:ilvl="4" w:tplc="08090003" w:tentative="1">
      <w:start w:val="1"/>
      <w:numFmt w:val="bullet"/>
      <w:lvlText w:val="o"/>
      <w:lvlJc w:val="left"/>
      <w:pPr>
        <w:ind w:left="5820" w:hanging="360"/>
      </w:pPr>
      <w:rPr>
        <w:rFonts w:ascii="Courier New" w:hAnsi="Courier New" w:cs="Courier New" w:hint="default"/>
      </w:rPr>
    </w:lvl>
    <w:lvl w:ilvl="5" w:tplc="08090005" w:tentative="1">
      <w:start w:val="1"/>
      <w:numFmt w:val="bullet"/>
      <w:lvlText w:val=""/>
      <w:lvlJc w:val="left"/>
      <w:pPr>
        <w:ind w:left="6540" w:hanging="360"/>
      </w:pPr>
      <w:rPr>
        <w:rFonts w:ascii="Wingdings" w:hAnsi="Wingdings" w:hint="default"/>
      </w:rPr>
    </w:lvl>
    <w:lvl w:ilvl="6" w:tplc="08090001" w:tentative="1">
      <w:start w:val="1"/>
      <w:numFmt w:val="bullet"/>
      <w:lvlText w:val=""/>
      <w:lvlJc w:val="left"/>
      <w:pPr>
        <w:ind w:left="7260" w:hanging="360"/>
      </w:pPr>
      <w:rPr>
        <w:rFonts w:ascii="Symbol" w:hAnsi="Symbol" w:hint="default"/>
      </w:rPr>
    </w:lvl>
    <w:lvl w:ilvl="7" w:tplc="08090003" w:tentative="1">
      <w:start w:val="1"/>
      <w:numFmt w:val="bullet"/>
      <w:lvlText w:val="o"/>
      <w:lvlJc w:val="left"/>
      <w:pPr>
        <w:ind w:left="7980" w:hanging="360"/>
      </w:pPr>
      <w:rPr>
        <w:rFonts w:ascii="Courier New" w:hAnsi="Courier New" w:cs="Courier New" w:hint="default"/>
      </w:rPr>
    </w:lvl>
    <w:lvl w:ilvl="8" w:tplc="08090005" w:tentative="1">
      <w:start w:val="1"/>
      <w:numFmt w:val="bullet"/>
      <w:lvlText w:val=""/>
      <w:lvlJc w:val="left"/>
      <w:pPr>
        <w:ind w:left="8700" w:hanging="360"/>
      </w:pPr>
      <w:rPr>
        <w:rFonts w:ascii="Wingdings" w:hAnsi="Wingdings" w:hint="default"/>
      </w:rPr>
    </w:lvl>
  </w:abstractNum>
  <w:abstractNum w:abstractNumId="24" w15:restartNumberingAfterBreak="0">
    <w:nsid w:val="67D7648B"/>
    <w:multiLevelType w:val="hybridMultilevel"/>
    <w:tmpl w:val="4C34F142"/>
    <w:lvl w:ilvl="0" w:tplc="1A14DC7E">
      <w:start w:val="1"/>
      <w:numFmt w:val="decimal"/>
      <w:lvlText w:val="%1."/>
      <w:lvlJc w:val="left"/>
      <w:pPr>
        <w:ind w:left="720" w:hanging="360"/>
      </w:pPr>
      <w:rPr>
        <w:rFonts w:ascii="Arial" w:hAnsi="Arial" w:cs="Arial"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315AA1"/>
    <w:multiLevelType w:val="hybridMultilevel"/>
    <w:tmpl w:val="1B26D0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3633FC"/>
    <w:multiLevelType w:val="hybridMultilevel"/>
    <w:tmpl w:val="25660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B409DA"/>
    <w:multiLevelType w:val="hybridMultilevel"/>
    <w:tmpl w:val="52223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927413"/>
    <w:multiLevelType w:val="hybridMultilevel"/>
    <w:tmpl w:val="57C4966C"/>
    <w:lvl w:ilvl="0" w:tplc="56FEDCB0">
      <w:start w:val="1"/>
      <w:numFmt w:val="decimal"/>
      <w:lvlText w:val="%1."/>
      <w:lvlJc w:val="left"/>
      <w:pPr>
        <w:ind w:left="720" w:hanging="360"/>
      </w:pPr>
      <w:rPr>
        <w:rFonts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6"/>
  </w:num>
  <w:num w:numId="3">
    <w:abstractNumId w:val="18"/>
  </w:num>
  <w:num w:numId="4">
    <w:abstractNumId w:val="4"/>
  </w:num>
  <w:num w:numId="5">
    <w:abstractNumId w:val="26"/>
  </w:num>
  <w:num w:numId="6">
    <w:abstractNumId w:val="1"/>
  </w:num>
  <w:num w:numId="7">
    <w:abstractNumId w:val="15"/>
  </w:num>
  <w:num w:numId="8">
    <w:abstractNumId w:val="24"/>
  </w:num>
  <w:num w:numId="9">
    <w:abstractNumId w:val="23"/>
  </w:num>
  <w:num w:numId="10">
    <w:abstractNumId w:val="9"/>
  </w:num>
  <w:num w:numId="11">
    <w:abstractNumId w:val="13"/>
  </w:num>
  <w:num w:numId="12">
    <w:abstractNumId w:val="14"/>
  </w:num>
  <w:num w:numId="13">
    <w:abstractNumId w:val="3"/>
  </w:num>
  <w:num w:numId="14">
    <w:abstractNumId w:val="5"/>
  </w:num>
  <w:num w:numId="15">
    <w:abstractNumId w:val="19"/>
  </w:num>
  <w:num w:numId="16">
    <w:abstractNumId w:val="25"/>
  </w:num>
  <w:num w:numId="17">
    <w:abstractNumId w:val="8"/>
  </w:num>
  <w:num w:numId="18">
    <w:abstractNumId w:val="10"/>
  </w:num>
  <w:num w:numId="19">
    <w:abstractNumId w:val="22"/>
  </w:num>
  <w:num w:numId="20">
    <w:abstractNumId w:val="11"/>
  </w:num>
  <w:num w:numId="21">
    <w:abstractNumId w:val="28"/>
  </w:num>
  <w:num w:numId="22">
    <w:abstractNumId w:val="17"/>
  </w:num>
  <w:num w:numId="23">
    <w:abstractNumId w:val="2"/>
  </w:num>
  <w:num w:numId="24">
    <w:abstractNumId w:val="27"/>
  </w:num>
  <w:num w:numId="25">
    <w:abstractNumId w:val="21"/>
  </w:num>
  <w:num w:numId="26">
    <w:abstractNumId w:val="12"/>
  </w:num>
  <w:num w:numId="27">
    <w:abstractNumId w:val="7"/>
  </w:num>
  <w:num w:numId="28">
    <w:abstractNumId w:val="20"/>
  </w:num>
  <w:num w:numId="29">
    <w:abstractNumId w:val="0"/>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ADB"/>
    <w:rsid w:val="000048F8"/>
    <w:rsid w:val="000131C1"/>
    <w:rsid w:val="0001594C"/>
    <w:rsid w:val="00016B1C"/>
    <w:rsid w:val="00020C44"/>
    <w:rsid w:val="000226D5"/>
    <w:rsid w:val="00031EFC"/>
    <w:rsid w:val="00034458"/>
    <w:rsid w:val="000352F2"/>
    <w:rsid w:val="00036866"/>
    <w:rsid w:val="0004093E"/>
    <w:rsid w:val="00043D20"/>
    <w:rsid w:val="00044579"/>
    <w:rsid w:val="00050F43"/>
    <w:rsid w:val="00056FA6"/>
    <w:rsid w:val="00067CEB"/>
    <w:rsid w:val="00070707"/>
    <w:rsid w:val="0007152B"/>
    <w:rsid w:val="0007302A"/>
    <w:rsid w:val="00076B1D"/>
    <w:rsid w:val="000835B7"/>
    <w:rsid w:val="000837A6"/>
    <w:rsid w:val="000846F6"/>
    <w:rsid w:val="00086E30"/>
    <w:rsid w:val="000A4F49"/>
    <w:rsid w:val="000A59E5"/>
    <w:rsid w:val="000B2C85"/>
    <w:rsid w:val="000C07DA"/>
    <w:rsid w:val="000D2BA1"/>
    <w:rsid w:val="000D4441"/>
    <w:rsid w:val="000F48B3"/>
    <w:rsid w:val="000F553F"/>
    <w:rsid w:val="000F5B60"/>
    <w:rsid w:val="00100398"/>
    <w:rsid w:val="0011187F"/>
    <w:rsid w:val="00114EAA"/>
    <w:rsid w:val="00130244"/>
    <w:rsid w:val="00136186"/>
    <w:rsid w:val="001403C0"/>
    <w:rsid w:val="00143B54"/>
    <w:rsid w:val="0015161C"/>
    <w:rsid w:val="00167A92"/>
    <w:rsid w:val="00167EB2"/>
    <w:rsid w:val="0017107F"/>
    <w:rsid w:val="0018331A"/>
    <w:rsid w:val="00185345"/>
    <w:rsid w:val="00186503"/>
    <w:rsid w:val="0019536A"/>
    <w:rsid w:val="001956C1"/>
    <w:rsid w:val="00196970"/>
    <w:rsid w:val="001A36F3"/>
    <w:rsid w:val="001A5524"/>
    <w:rsid w:val="001A573E"/>
    <w:rsid w:val="001A7B20"/>
    <w:rsid w:val="001B5555"/>
    <w:rsid w:val="001B7277"/>
    <w:rsid w:val="001B7CE4"/>
    <w:rsid w:val="001C2D72"/>
    <w:rsid w:val="001D1D40"/>
    <w:rsid w:val="001D1F76"/>
    <w:rsid w:val="001D22BA"/>
    <w:rsid w:val="001D6B2D"/>
    <w:rsid w:val="001E0404"/>
    <w:rsid w:val="001E14D7"/>
    <w:rsid w:val="001E211A"/>
    <w:rsid w:val="001E3291"/>
    <w:rsid w:val="001F3E18"/>
    <w:rsid w:val="001F5193"/>
    <w:rsid w:val="001F6A20"/>
    <w:rsid w:val="00201E7C"/>
    <w:rsid w:val="00205615"/>
    <w:rsid w:val="0020578D"/>
    <w:rsid w:val="00207AE3"/>
    <w:rsid w:val="002100EB"/>
    <w:rsid w:val="0021100E"/>
    <w:rsid w:val="0021224C"/>
    <w:rsid w:val="00214158"/>
    <w:rsid w:val="00221227"/>
    <w:rsid w:val="00223C30"/>
    <w:rsid w:val="002275B2"/>
    <w:rsid w:val="002354D4"/>
    <w:rsid w:val="002405AE"/>
    <w:rsid w:val="00240BEC"/>
    <w:rsid w:val="00245E2A"/>
    <w:rsid w:val="002505C8"/>
    <w:rsid w:val="00260C0D"/>
    <w:rsid w:val="00263CFB"/>
    <w:rsid w:val="0026708D"/>
    <w:rsid w:val="00277952"/>
    <w:rsid w:val="002A06DC"/>
    <w:rsid w:val="002A1696"/>
    <w:rsid w:val="002A3899"/>
    <w:rsid w:val="002B7D1D"/>
    <w:rsid w:val="002C3619"/>
    <w:rsid w:val="002C50B5"/>
    <w:rsid w:val="002C72B0"/>
    <w:rsid w:val="002D5D59"/>
    <w:rsid w:val="002E0EEB"/>
    <w:rsid w:val="002E1660"/>
    <w:rsid w:val="002E1830"/>
    <w:rsid w:val="002E77B6"/>
    <w:rsid w:val="00300911"/>
    <w:rsid w:val="00302073"/>
    <w:rsid w:val="00305C1C"/>
    <w:rsid w:val="00306283"/>
    <w:rsid w:val="003141A5"/>
    <w:rsid w:val="00314ACC"/>
    <w:rsid w:val="00314F3B"/>
    <w:rsid w:val="00321D79"/>
    <w:rsid w:val="003306A1"/>
    <w:rsid w:val="00336B21"/>
    <w:rsid w:val="00342B72"/>
    <w:rsid w:val="00345418"/>
    <w:rsid w:val="0035170B"/>
    <w:rsid w:val="00357AA6"/>
    <w:rsid w:val="00360263"/>
    <w:rsid w:val="00360487"/>
    <w:rsid w:val="00361A44"/>
    <w:rsid w:val="00362699"/>
    <w:rsid w:val="003646C1"/>
    <w:rsid w:val="00371219"/>
    <w:rsid w:val="00373DD1"/>
    <w:rsid w:val="003774DA"/>
    <w:rsid w:val="003808A0"/>
    <w:rsid w:val="00385AD4"/>
    <w:rsid w:val="003904A8"/>
    <w:rsid w:val="00394831"/>
    <w:rsid w:val="00394E03"/>
    <w:rsid w:val="003A249C"/>
    <w:rsid w:val="003A2520"/>
    <w:rsid w:val="003A5AFB"/>
    <w:rsid w:val="003A73D4"/>
    <w:rsid w:val="003B1F6D"/>
    <w:rsid w:val="003B3548"/>
    <w:rsid w:val="003C671C"/>
    <w:rsid w:val="003D26DA"/>
    <w:rsid w:val="003D500A"/>
    <w:rsid w:val="003E5805"/>
    <w:rsid w:val="003F686E"/>
    <w:rsid w:val="00406C51"/>
    <w:rsid w:val="00416E4D"/>
    <w:rsid w:val="00417B6C"/>
    <w:rsid w:val="004265DE"/>
    <w:rsid w:val="0043605F"/>
    <w:rsid w:val="00437236"/>
    <w:rsid w:val="0044479B"/>
    <w:rsid w:val="0044649F"/>
    <w:rsid w:val="00446DBA"/>
    <w:rsid w:val="00451733"/>
    <w:rsid w:val="00454541"/>
    <w:rsid w:val="00455D26"/>
    <w:rsid w:val="00460A86"/>
    <w:rsid w:val="004615B8"/>
    <w:rsid w:val="00461E08"/>
    <w:rsid w:val="004668F4"/>
    <w:rsid w:val="0047087E"/>
    <w:rsid w:val="004721F4"/>
    <w:rsid w:val="00472DFF"/>
    <w:rsid w:val="00475BAB"/>
    <w:rsid w:val="00476DCB"/>
    <w:rsid w:val="00486A93"/>
    <w:rsid w:val="004949EE"/>
    <w:rsid w:val="00496E76"/>
    <w:rsid w:val="004A1C2E"/>
    <w:rsid w:val="004A35F1"/>
    <w:rsid w:val="004A4A7E"/>
    <w:rsid w:val="004A7C59"/>
    <w:rsid w:val="004B1EFB"/>
    <w:rsid w:val="004C19EE"/>
    <w:rsid w:val="004C62CD"/>
    <w:rsid w:val="004C77B9"/>
    <w:rsid w:val="004D40A5"/>
    <w:rsid w:val="004E26F7"/>
    <w:rsid w:val="0050153F"/>
    <w:rsid w:val="00507F95"/>
    <w:rsid w:val="00523CD3"/>
    <w:rsid w:val="00526614"/>
    <w:rsid w:val="005342D2"/>
    <w:rsid w:val="00537E6B"/>
    <w:rsid w:val="00540F3B"/>
    <w:rsid w:val="00547C2F"/>
    <w:rsid w:val="005602FE"/>
    <w:rsid w:val="00562862"/>
    <w:rsid w:val="0056747A"/>
    <w:rsid w:val="0057728B"/>
    <w:rsid w:val="005841A8"/>
    <w:rsid w:val="0058531E"/>
    <w:rsid w:val="00586DFB"/>
    <w:rsid w:val="00586E3F"/>
    <w:rsid w:val="005903EB"/>
    <w:rsid w:val="00590635"/>
    <w:rsid w:val="00590CD4"/>
    <w:rsid w:val="00590E1B"/>
    <w:rsid w:val="00592867"/>
    <w:rsid w:val="005A3BFC"/>
    <w:rsid w:val="005A5450"/>
    <w:rsid w:val="005A643F"/>
    <w:rsid w:val="005A7AEC"/>
    <w:rsid w:val="005B091B"/>
    <w:rsid w:val="005B25BE"/>
    <w:rsid w:val="005B3962"/>
    <w:rsid w:val="005B6577"/>
    <w:rsid w:val="005C2086"/>
    <w:rsid w:val="005C22A2"/>
    <w:rsid w:val="005C3F5A"/>
    <w:rsid w:val="005D1B05"/>
    <w:rsid w:val="005D659E"/>
    <w:rsid w:val="005E2508"/>
    <w:rsid w:val="005E3331"/>
    <w:rsid w:val="005E51E7"/>
    <w:rsid w:val="005E550E"/>
    <w:rsid w:val="005F4038"/>
    <w:rsid w:val="005F7E07"/>
    <w:rsid w:val="006054E5"/>
    <w:rsid w:val="00612839"/>
    <w:rsid w:val="006140C6"/>
    <w:rsid w:val="006174FA"/>
    <w:rsid w:val="006209D7"/>
    <w:rsid w:val="006247BC"/>
    <w:rsid w:val="00627AA1"/>
    <w:rsid w:val="0063341C"/>
    <w:rsid w:val="00636059"/>
    <w:rsid w:val="00642026"/>
    <w:rsid w:val="00646538"/>
    <w:rsid w:val="00652335"/>
    <w:rsid w:val="00663783"/>
    <w:rsid w:val="00670FFA"/>
    <w:rsid w:val="006766BE"/>
    <w:rsid w:val="006834DF"/>
    <w:rsid w:val="00684BA2"/>
    <w:rsid w:val="006858D7"/>
    <w:rsid w:val="00692485"/>
    <w:rsid w:val="00692780"/>
    <w:rsid w:val="00694CC4"/>
    <w:rsid w:val="006A3CA8"/>
    <w:rsid w:val="006B4D53"/>
    <w:rsid w:val="006B54EA"/>
    <w:rsid w:val="006B5852"/>
    <w:rsid w:val="006C0484"/>
    <w:rsid w:val="006C76FF"/>
    <w:rsid w:val="006D5CCF"/>
    <w:rsid w:val="006E18A3"/>
    <w:rsid w:val="006E5084"/>
    <w:rsid w:val="006E64AF"/>
    <w:rsid w:val="006F0FF3"/>
    <w:rsid w:val="006F2A01"/>
    <w:rsid w:val="006F34BC"/>
    <w:rsid w:val="00701AB8"/>
    <w:rsid w:val="0070350C"/>
    <w:rsid w:val="0070539B"/>
    <w:rsid w:val="007069E2"/>
    <w:rsid w:val="0071040E"/>
    <w:rsid w:val="00711E0F"/>
    <w:rsid w:val="00715BFC"/>
    <w:rsid w:val="00716258"/>
    <w:rsid w:val="00716C83"/>
    <w:rsid w:val="007211E5"/>
    <w:rsid w:val="0072291B"/>
    <w:rsid w:val="007230CD"/>
    <w:rsid w:val="00723739"/>
    <w:rsid w:val="0072723B"/>
    <w:rsid w:val="007272A6"/>
    <w:rsid w:val="007366C0"/>
    <w:rsid w:val="0074066B"/>
    <w:rsid w:val="00740BE7"/>
    <w:rsid w:val="007431E3"/>
    <w:rsid w:val="0075412F"/>
    <w:rsid w:val="00755B1F"/>
    <w:rsid w:val="00764AC5"/>
    <w:rsid w:val="00764E08"/>
    <w:rsid w:val="00766ADF"/>
    <w:rsid w:val="007742E1"/>
    <w:rsid w:val="007803CC"/>
    <w:rsid w:val="00783B3B"/>
    <w:rsid w:val="00784B97"/>
    <w:rsid w:val="00784F9D"/>
    <w:rsid w:val="007906FF"/>
    <w:rsid w:val="007936F7"/>
    <w:rsid w:val="007937E1"/>
    <w:rsid w:val="007944EE"/>
    <w:rsid w:val="007A27C2"/>
    <w:rsid w:val="007A3ADE"/>
    <w:rsid w:val="007A6C2E"/>
    <w:rsid w:val="007C071E"/>
    <w:rsid w:val="007C0CAE"/>
    <w:rsid w:val="007C3AC0"/>
    <w:rsid w:val="007C6EEC"/>
    <w:rsid w:val="007D5AFF"/>
    <w:rsid w:val="007D7A07"/>
    <w:rsid w:val="007E29EC"/>
    <w:rsid w:val="007E76D1"/>
    <w:rsid w:val="007E7927"/>
    <w:rsid w:val="007F18EE"/>
    <w:rsid w:val="007F7A5D"/>
    <w:rsid w:val="007F7DB4"/>
    <w:rsid w:val="008014CB"/>
    <w:rsid w:val="0081779A"/>
    <w:rsid w:val="008212A2"/>
    <w:rsid w:val="0082724C"/>
    <w:rsid w:val="00830BAF"/>
    <w:rsid w:val="00833CC4"/>
    <w:rsid w:val="00847B43"/>
    <w:rsid w:val="00851F91"/>
    <w:rsid w:val="00857181"/>
    <w:rsid w:val="00861A32"/>
    <w:rsid w:val="00874F2B"/>
    <w:rsid w:val="00876627"/>
    <w:rsid w:val="00883EBA"/>
    <w:rsid w:val="008861E7"/>
    <w:rsid w:val="00886348"/>
    <w:rsid w:val="0088696B"/>
    <w:rsid w:val="008874D8"/>
    <w:rsid w:val="00887BD5"/>
    <w:rsid w:val="0089005D"/>
    <w:rsid w:val="00892304"/>
    <w:rsid w:val="00892AB6"/>
    <w:rsid w:val="008953AA"/>
    <w:rsid w:val="008A36ED"/>
    <w:rsid w:val="008A52AE"/>
    <w:rsid w:val="008A6C3A"/>
    <w:rsid w:val="008B0D9A"/>
    <w:rsid w:val="008B3C8A"/>
    <w:rsid w:val="008B56C6"/>
    <w:rsid w:val="008B5BAC"/>
    <w:rsid w:val="008C3430"/>
    <w:rsid w:val="008D3E03"/>
    <w:rsid w:val="008E227F"/>
    <w:rsid w:val="008E2A6B"/>
    <w:rsid w:val="008E35B8"/>
    <w:rsid w:val="008F1716"/>
    <w:rsid w:val="008F35A2"/>
    <w:rsid w:val="008F3BF3"/>
    <w:rsid w:val="008F583B"/>
    <w:rsid w:val="009021F9"/>
    <w:rsid w:val="009023F3"/>
    <w:rsid w:val="00902EB8"/>
    <w:rsid w:val="009039D7"/>
    <w:rsid w:val="00911087"/>
    <w:rsid w:val="00912C45"/>
    <w:rsid w:val="00913FD1"/>
    <w:rsid w:val="00920015"/>
    <w:rsid w:val="00921CFC"/>
    <w:rsid w:val="0092419E"/>
    <w:rsid w:val="00924C57"/>
    <w:rsid w:val="00935C29"/>
    <w:rsid w:val="00945BAD"/>
    <w:rsid w:val="009463A8"/>
    <w:rsid w:val="009467D4"/>
    <w:rsid w:val="00954D34"/>
    <w:rsid w:val="00957CB9"/>
    <w:rsid w:val="009601E3"/>
    <w:rsid w:val="00963BE2"/>
    <w:rsid w:val="00964D22"/>
    <w:rsid w:val="009676E3"/>
    <w:rsid w:val="009706B9"/>
    <w:rsid w:val="00974CF0"/>
    <w:rsid w:val="0098269A"/>
    <w:rsid w:val="00983DF2"/>
    <w:rsid w:val="009915E0"/>
    <w:rsid w:val="0099178C"/>
    <w:rsid w:val="00992DEF"/>
    <w:rsid w:val="009954D5"/>
    <w:rsid w:val="009956B6"/>
    <w:rsid w:val="009A2495"/>
    <w:rsid w:val="009A4B0F"/>
    <w:rsid w:val="009B41EB"/>
    <w:rsid w:val="009C65E5"/>
    <w:rsid w:val="009C7F1C"/>
    <w:rsid w:val="009D4078"/>
    <w:rsid w:val="009E4955"/>
    <w:rsid w:val="009E5740"/>
    <w:rsid w:val="009E6686"/>
    <w:rsid w:val="009F39A5"/>
    <w:rsid w:val="00A02A73"/>
    <w:rsid w:val="00A031B0"/>
    <w:rsid w:val="00A03D12"/>
    <w:rsid w:val="00A15195"/>
    <w:rsid w:val="00A179D2"/>
    <w:rsid w:val="00A24475"/>
    <w:rsid w:val="00A26A9A"/>
    <w:rsid w:val="00A30ED2"/>
    <w:rsid w:val="00A34054"/>
    <w:rsid w:val="00A3741E"/>
    <w:rsid w:val="00A42501"/>
    <w:rsid w:val="00A43697"/>
    <w:rsid w:val="00A4548D"/>
    <w:rsid w:val="00A46BBD"/>
    <w:rsid w:val="00A47D3E"/>
    <w:rsid w:val="00A539E6"/>
    <w:rsid w:val="00A64DB9"/>
    <w:rsid w:val="00A65AA7"/>
    <w:rsid w:val="00A6745E"/>
    <w:rsid w:val="00A70B12"/>
    <w:rsid w:val="00A72ED6"/>
    <w:rsid w:val="00A7347C"/>
    <w:rsid w:val="00A82AE3"/>
    <w:rsid w:val="00A93FA9"/>
    <w:rsid w:val="00A94412"/>
    <w:rsid w:val="00A9447A"/>
    <w:rsid w:val="00AA239B"/>
    <w:rsid w:val="00AA29F5"/>
    <w:rsid w:val="00AA5971"/>
    <w:rsid w:val="00AB0DF1"/>
    <w:rsid w:val="00AB28B9"/>
    <w:rsid w:val="00AB4BF4"/>
    <w:rsid w:val="00AB5683"/>
    <w:rsid w:val="00AB5694"/>
    <w:rsid w:val="00AC0D3E"/>
    <w:rsid w:val="00AC72EF"/>
    <w:rsid w:val="00AD2510"/>
    <w:rsid w:val="00AE1E60"/>
    <w:rsid w:val="00AF26AF"/>
    <w:rsid w:val="00AF329A"/>
    <w:rsid w:val="00AF6763"/>
    <w:rsid w:val="00B02F61"/>
    <w:rsid w:val="00B0502A"/>
    <w:rsid w:val="00B057B3"/>
    <w:rsid w:val="00B14ADB"/>
    <w:rsid w:val="00B15647"/>
    <w:rsid w:val="00B17AF6"/>
    <w:rsid w:val="00B27FB5"/>
    <w:rsid w:val="00B31EF3"/>
    <w:rsid w:val="00B44A28"/>
    <w:rsid w:val="00B4788C"/>
    <w:rsid w:val="00B5155B"/>
    <w:rsid w:val="00B54AF8"/>
    <w:rsid w:val="00B62E95"/>
    <w:rsid w:val="00B77025"/>
    <w:rsid w:val="00B83047"/>
    <w:rsid w:val="00B909F6"/>
    <w:rsid w:val="00B93FAE"/>
    <w:rsid w:val="00B962E7"/>
    <w:rsid w:val="00B97A12"/>
    <w:rsid w:val="00BA2280"/>
    <w:rsid w:val="00BA59A9"/>
    <w:rsid w:val="00BB328E"/>
    <w:rsid w:val="00BB4721"/>
    <w:rsid w:val="00BC295C"/>
    <w:rsid w:val="00BC3760"/>
    <w:rsid w:val="00BC3DCA"/>
    <w:rsid w:val="00BC5B0C"/>
    <w:rsid w:val="00BD4A10"/>
    <w:rsid w:val="00BD4B97"/>
    <w:rsid w:val="00BE1A5B"/>
    <w:rsid w:val="00BE45C2"/>
    <w:rsid w:val="00BE4646"/>
    <w:rsid w:val="00BE7054"/>
    <w:rsid w:val="00BF7360"/>
    <w:rsid w:val="00C0196A"/>
    <w:rsid w:val="00C23867"/>
    <w:rsid w:val="00C24F3F"/>
    <w:rsid w:val="00C26AC9"/>
    <w:rsid w:val="00C27991"/>
    <w:rsid w:val="00C30083"/>
    <w:rsid w:val="00C3173F"/>
    <w:rsid w:val="00C31FD0"/>
    <w:rsid w:val="00C32814"/>
    <w:rsid w:val="00C35009"/>
    <w:rsid w:val="00C36897"/>
    <w:rsid w:val="00C5158D"/>
    <w:rsid w:val="00C52B41"/>
    <w:rsid w:val="00C57AC0"/>
    <w:rsid w:val="00C61B46"/>
    <w:rsid w:val="00C627D2"/>
    <w:rsid w:val="00C83368"/>
    <w:rsid w:val="00C833A9"/>
    <w:rsid w:val="00C87DF8"/>
    <w:rsid w:val="00C92E90"/>
    <w:rsid w:val="00C93CE3"/>
    <w:rsid w:val="00C94A71"/>
    <w:rsid w:val="00C94DB0"/>
    <w:rsid w:val="00C95CC9"/>
    <w:rsid w:val="00CB28B9"/>
    <w:rsid w:val="00CB5E6B"/>
    <w:rsid w:val="00CD01ED"/>
    <w:rsid w:val="00CD1EEB"/>
    <w:rsid w:val="00CD6D16"/>
    <w:rsid w:val="00CE0EA5"/>
    <w:rsid w:val="00CE13A2"/>
    <w:rsid w:val="00CE59CD"/>
    <w:rsid w:val="00CF425F"/>
    <w:rsid w:val="00CF51AA"/>
    <w:rsid w:val="00CF784B"/>
    <w:rsid w:val="00D01895"/>
    <w:rsid w:val="00D01D11"/>
    <w:rsid w:val="00D02355"/>
    <w:rsid w:val="00D06974"/>
    <w:rsid w:val="00D10EA3"/>
    <w:rsid w:val="00D12477"/>
    <w:rsid w:val="00D16705"/>
    <w:rsid w:val="00D17396"/>
    <w:rsid w:val="00D20045"/>
    <w:rsid w:val="00D23F2B"/>
    <w:rsid w:val="00D26AE2"/>
    <w:rsid w:val="00D317F3"/>
    <w:rsid w:val="00D322E6"/>
    <w:rsid w:val="00D3555F"/>
    <w:rsid w:val="00D36B08"/>
    <w:rsid w:val="00D400EC"/>
    <w:rsid w:val="00D45155"/>
    <w:rsid w:val="00D45303"/>
    <w:rsid w:val="00D47209"/>
    <w:rsid w:val="00D53861"/>
    <w:rsid w:val="00D56B74"/>
    <w:rsid w:val="00D616CB"/>
    <w:rsid w:val="00D64524"/>
    <w:rsid w:val="00D64BE6"/>
    <w:rsid w:val="00D67499"/>
    <w:rsid w:val="00D745A5"/>
    <w:rsid w:val="00D8067B"/>
    <w:rsid w:val="00D815B7"/>
    <w:rsid w:val="00D837D4"/>
    <w:rsid w:val="00D90DC7"/>
    <w:rsid w:val="00DA082C"/>
    <w:rsid w:val="00DA18BE"/>
    <w:rsid w:val="00DA3516"/>
    <w:rsid w:val="00DA5919"/>
    <w:rsid w:val="00DA64FD"/>
    <w:rsid w:val="00DB0B8C"/>
    <w:rsid w:val="00DB6CF7"/>
    <w:rsid w:val="00DD2A37"/>
    <w:rsid w:val="00DE1ACA"/>
    <w:rsid w:val="00DE36AB"/>
    <w:rsid w:val="00DE52F0"/>
    <w:rsid w:val="00DE6FD3"/>
    <w:rsid w:val="00DF3F9C"/>
    <w:rsid w:val="00DF49D3"/>
    <w:rsid w:val="00DF7550"/>
    <w:rsid w:val="00E00593"/>
    <w:rsid w:val="00E01FE2"/>
    <w:rsid w:val="00E02A17"/>
    <w:rsid w:val="00E04505"/>
    <w:rsid w:val="00E07622"/>
    <w:rsid w:val="00E2295C"/>
    <w:rsid w:val="00E2402B"/>
    <w:rsid w:val="00E257B6"/>
    <w:rsid w:val="00E263E1"/>
    <w:rsid w:val="00E31792"/>
    <w:rsid w:val="00E32502"/>
    <w:rsid w:val="00E411BD"/>
    <w:rsid w:val="00E42528"/>
    <w:rsid w:val="00E4497B"/>
    <w:rsid w:val="00E44FE8"/>
    <w:rsid w:val="00E608EF"/>
    <w:rsid w:val="00E633AA"/>
    <w:rsid w:val="00E660A7"/>
    <w:rsid w:val="00E6659D"/>
    <w:rsid w:val="00E72990"/>
    <w:rsid w:val="00E729D7"/>
    <w:rsid w:val="00E7374D"/>
    <w:rsid w:val="00E814A0"/>
    <w:rsid w:val="00E82E42"/>
    <w:rsid w:val="00E837B2"/>
    <w:rsid w:val="00E85699"/>
    <w:rsid w:val="00E87F01"/>
    <w:rsid w:val="00E95B51"/>
    <w:rsid w:val="00EA023E"/>
    <w:rsid w:val="00EA031F"/>
    <w:rsid w:val="00EA0458"/>
    <w:rsid w:val="00EA1617"/>
    <w:rsid w:val="00EA273B"/>
    <w:rsid w:val="00EB05D7"/>
    <w:rsid w:val="00EB3807"/>
    <w:rsid w:val="00EB4CA5"/>
    <w:rsid w:val="00EB7094"/>
    <w:rsid w:val="00EC3397"/>
    <w:rsid w:val="00EC7D82"/>
    <w:rsid w:val="00ED04AE"/>
    <w:rsid w:val="00ED59E0"/>
    <w:rsid w:val="00EE2A6A"/>
    <w:rsid w:val="00EE35A7"/>
    <w:rsid w:val="00EE57ED"/>
    <w:rsid w:val="00EE5FD0"/>
    <w:rsid w:val="00EF512C"/>
    <w:rsid w:val="00EF5176"/>
    <w:rsid w:val="00EF63A7"/>
    <w:rsid w:val="00EF75E1"/>
    <w:rsid w:val="00F03B6E"/>
    <w:rsid w:val="00F07F61"/>
    <w:rsid w:val="00F12891"/>
    <w:rsid w:val="00F16485"/>
    <w:rsid w:val="00F16DFF"/>
    <w:rsid w:val="00F23D72"/>
    <w:rsid w:val="00F242AD"/>
    <w:rsid w:val="00F279F1"/>
    <w:rsid w:val="00F32768"/>
    <w:rsid w:val="00F41AA3"/>
    <w:rsid w:val="00F4442C"/>
    <w:rsid w:val="00F46C24"/>
    <w:rsid w:val="00F51421"/>
    <w:rsid w:val="00F611E6"/>
    <w:rsid w:val="00F61594"/>
    <w:rsid w:val="00F657C9"/>
    <w:rsid w:val="00F714EB"/>
    <w:rsid w:val="00F72D97"/>
    <w:rsid w:val="00F81155"/>
    <w:rsid w:val="00F814C6"/>
    <w:rsid w:val="00F8604C"/>
    <w:rsid w:val="00F94090"/>
    <w:rsid w:val="00F96A9D"/>
    <w:rsid w:val="00FA1665"/>
    <w:rsid w:val="00FA1AE2"/>
    <w:rsid w:val="00FA7D65"/>
    <w:rsid w:val="00FB23EB"/>
    <w:rsid w:val="00FB2775"/>
    <w:rsid w:val="00FB4806"/>
    <w:rsid w:val="00FB4E92"/>
    <w:rsid w:val="00FB4FF9"/>
    <w:rsid w:val="00FB6FC2"/>
    <w:rsid w:val="00FC18EB"/>
    <w:rsid w:val="00FC2428"/>
    <w:rsid w:val="00FD59EF"/>
    <w:rsid w:val="00FE6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84537"/>
  <w15:docId w15:val="{2A4B4B23-6422-4AAA-9D1B-D04D77301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3F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9021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021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49C"/>
    <w:pPr>
      <w:ind w:left="720"/>
      <w:contextualSpacing/>
    </w:pPr>
  </w:style>
  <w:style w:type="paragraph" w:styleId="Header">
    <w:name w:val="header"/>
    <w:basedOn w:val="Normal"/>
    <w:link w:val="HeaderChar"/>
    <w:uiPriority w:val="99"/>
    <w:unhideWhenUsed/>
    <w:rsid w:val="006924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485"/>
  </w:style>
  <w:style w:type="paragraph" w:styleId="Footer">
    <w:name w:val="footer"/>
    <w:basedOn w:val="Normal"/>
    <w:link w:val="FooterChar"/>
    <w:uiPriority w:val="99"/>
    <w:unhideWhenUsed/>
    <w:rsid w:val="006924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485"/>
  </w:style>
  <w:style w:type="paragraph" w:styleId="BalloonText">
    <w:name w:val="Balloon Text"/>
    <w:basedOn w:val="Normal"/>
    <w:link w:val="BalloonTextChar"/>
    <w:uiPriority w:val="99"/>
    <w:semiHidden/>
    <w:unhideWhenUsed/>
    <w:rsid w:val="00692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485"/>
    <w:rPr>
      <w:rFonts w:ascii="Tahoma" w:hAnsi="Tahoma" w:cs="Tahoma"/>
      <w:sz w:val="16"/>
      <w:szCs w:val="16"/>
    </w:rPr>
  </w:style>
  <w:style w:type="table" w:styleId="TableGrid">
    <w:name w:val="Table Grid"/>
    <w:basedOn w:val="TableNormal"/>
    <w:uiPriority w:val="59"/>
    <w:rsid w:val="00C31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087E"/>
    <w:rPr>
      <w:color w:val="0000FF"/>
      <w:u w:val="single"/>
    </w:rPr>
  </w:style>
  <w:style w:type="character" w:styleId="UnresolvedMention">
    <w:name w:val="Unresolved Mention"/>
    <w:basedOn w:val="DefaultParagraphFont"/>
    <w:uiPriority w:val="99"/>
    <w:semiHidden/>
    <w:unhideWhenUsed/>
    <w:rsid w:val="00663783"/>
    <w:rPr>
      <w:color w:val="605E5C"/>
      <w:shd w:val="clear" w:color="auto" w:fill="E1DFDD"/>
    </w:rPr>
  </w:style>
  <w:style w:type="character" w:customStyle="1" w:styleId="Heading2Char">
    <w:name w:val="Heading 2 Char"/>
    <w:basedOn w:val="DefaultParagraphFont"/>
    <w:link w:val="Heading2"/>
    <w:uiPriority w:val="9"/>
    <w:rsid w:val="009021F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021F9"/>
    <w:rPr>
      <w:rFonts w:ascii="Times New Roman" w:eastAsia="Times New Roman" w:hAnsi="Times New Roman" w:cs="Times New Roman"/>
      <w:b/>
      <w:bCs/>
      <w:sz w:val="27"/>
      <w:szCs w:val="27"/>
    </w:rPr>
  </w:style>
  <w:style w:type="paragraph" w:styleId="NormalWeb">
    <w:name w:val="Normal (Web)"/>
    <w:basedOn w:val="Normal"/>
    <w:uiPriority w:val="99"/>
    <w:unhideWhenUsed/>
    <w:rsid w:val="009021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21F9"/>
    <w:rPr>
      <w:b/>
      <w:bCs/>
    </w:rPr>
  </w:style>
  <w:style w:type="character" w:styleId="HTMLAcronym">
    <w:name w:val="HTML Acronym"/>
    <w:basedOn w:val="DefaultParagraphFont"/>
    <w:uiPriority w:val="99"/>
    <w:semiHidden/>
    <w:unhideWhenUsed/>
    <w:rsid w:val="009021F9"/>
  </w:style>
  <w:style w:type="character" w:styleId="CommentReference">
    <w:name w:val="annotation reference"/>
    <w:basedOn w:val="DefaultParagraphFont"/>
    <w:uiPriority w:val="99"/>
    <w:semiHidden/>
    <w:unhideWhenUsed/>
    <w:rsid w:val="008F583B"/>
    <w:rPr>
      <w:sz w:val="16"/>
      <w:szCs w:val="16"/>
    </w:rPr>
  </w:style>
  <w:style w:type="paragraph" w:styleId="CommentText">
    <w:name w:val="annotation text"/>
    <w:basedOn w:val="Normal"/>
    <w:link w:val="CommentTextChar"/>
    <w:uiPriority w:val="99"/>
    <w:semiHidden/>
    <w:unhideWhenUsed/>
    <w:rsid w:val="008F583B"/>
    <w:pPr>
      <w:spacing w:line="240" w:lineRule="auto"/>
    </w:pPr>
    <w:rPr>
      <w:sz w:val="20"/>
      <w:szCs w:val="20"/>
    </w:rPr>
  </w:style>
  <w:style w:type="character" w:customStyle="1" w:styleId="CommentTextChar">
    <w:name w:val="Comment Text Char"/>
    <w:basedOn w:val="DefaultParagraphFont"/>
    <w:link w:val="CommentText"/>
    <w:uiPriority w:val="99"/>
    <w:semiHidden/>
    <w:rsid w:val="008F583B"/>
    <w:rPr>
      <w:sz w:val="20"/>
      <w:szCs w:val="20"/>
    </w:rPr>
  </w:style>
  <w:style w:type="paragraph" w:styleId="CommentSubject">
    <w:name w:val="annotation subject"/>
    <w:basedOn w:val="CommentText"/>
    <w:next w:val="CommentText"/>
    <w:link w:val="CommentSubjectChar"/>
    <w:uiPriority w:val="99"/>
    <w:semiHidden/>
    <w:unhideWhenUsed/>
    <w:rsid w:val="008F583B"/>
    <w:rPr>
      <w:b/>
      <w:bCs/>
    </w:rPr>
  </w:style>
  <w:style w:type="character" w:customStyle="1" w:styleId="CommentSubjectChar">
    <w:name w:val="Comment Subject Char"/>
    <w:basedOn w:val="CommentTextChar"/>
    <w:link w:val="CommentSubject"/>
    <w:uiPriority w:val="99"/>
    <w:semiHidden/>
    <w:rsid w:val="008F583B"/>
    <w:rPr>
      <w:b/>
      <w:bCs/>
      <w:sz w:val="20"/>
      <w:szCs w:val="20"/>
    </w:rPr>
  </w:style>
  <w:style w:type="character" w:customStyle="1" w:styleId="Heading1Char">
    <w:name w:val="Heading 1 Char"/>
    <w:basedOn w:val="DefaultParagraphFont"/>
    <w:link w:val="Heading1"/>
    <w:uiPriority w:val="9"/>
    <w:rsid w:val="00DF3F9C"/>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F3F9C"/>
    <w:pPr>
      <w:spacing w:line="259" w:lineRule="auto"/>
      <w:outlineLvl w:val="9"/>
    </w:pPr>
    <w:rPr>
      <w:lang w:val="en-US" w:eastAsia="en-US"/>
    </w:rPr>
  </w:style>
  <w:style w:type="paragraph" w:styleId="TOC3">
    <w:name w:val="toc 3"/>
    <w:basedOn w:val="Normal"/>
    <w:next w:val="Normal"/>
    <w:autoRedefine/>
    <w:uiPriority w:val="39"/>
    <w:unhideWhenUsed/>
    <w:rsid w:val="00DF3F9C"/>
    <w:pPr>
      <w:spacing w:after="100"/>
      <w:ind w:left="440"/>
    </w:pPr>
  </w:style>
  <w:style w:type="paragraph" w:styleId="TOC1">
    <w:name w:val="toc 1"/>
    <w:basedOn w:val="Normal"/>
    <w:next w:val="Normal"/>
    <w:autoRedefine/>
    <w:uiPriority w:val="39"/>
    <w:unhideWhenUsed/>
    <w:rsid w:val="00DF3F9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97604">
      <w:bodyDiv w:val="1"/>
      <w:marLeft w:val="0"/>
      <w:marRight w:val="0"/>
      <w:marTop w:val="0"/>
      <w:marBottom w:val="0"/>
      <w:divBdr>
        <w:top w:val="none" w:sz="0" w:space="0" w:color="auto"/>
        <w:left w:val="none" w:sz="0" w:space="0" w:color="auto"/>
        <w:bottom w:val="none" w:sz="0" w:space="0" w:color="auto"/>
        <w:right w:val="none" w:sz="0" w:space="0" w:color="auto"/>
      </w:divBdr>
    </w:div>
    <w:div w:id="1393194979">
      <w:bodyDiv w:val="1"/>
      <w:marLeft w:val="0"/>
      <w:marRight w:val="0"/>
      <w:marTop w:val="0"/>
      <w:marBottom w:val="0"/>
      <w:divBdr>
        <w:top w:val="none" w:sz="0" w:space="0" w:color="auto"/>
        <w:left w:val="none" w:sz="0" w:space="0" w:color="auto"/>
        <w:bottom w:val="none" w:sz="0" w:space="0" w:color="auto"/>
        <w:right w:val="none" w:sz="0" w:space="0" w:color="auto"/>
      </w:divBdr>
    </w:div>
    <w:div w:id="1708990956">
      <w:bodyDiv w:val="1"/>
      <w:marLeft w:val="0"/>
      <w:marRight w:val="0"/>
      <w:marTop w:val="0"/>
      <w:marBottom w:val="0"/>
      <w:divBdr>
        <w:top w:val="none" w:sz="0" w:space="0" w:color="auto"/>
        <w:left w:val="none" w:sz="0" w:space="0" w:color="auto"/>
        <w:bottom w:val="none" w:sz="0" w:space="0" w:color="auto"/>
        <w:right w:val="none" w:sz="0" w:space="0" w:color="auto"/>
      </w:divBdr>
    </w:div>
    <w:div w:id="187754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trainplus.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trainplus.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sashort@trainplus.co.uk" TargetMode="External"/><Relationship Id="rId5" Type="http://schemas.openxmlformats.org/officeDocument/2006/relationships/webSettings" Target="webSettings.xml"/><Relationship Id="rId15" Type="http://schemas.openxmlformats.org/officeDocument/2006/relationships/hyperlink" Target="http://www.trainplus.co.uk/" TargetMode="External"/><Relationship Id="rId10" Type="http://schemas.openxmlformats.org/officeDocument/2006/relationships/hyperlink" Target="mailto:info@trainplus.co.uk" TargetMode="External"/><Relationship Id="rId4" Type="http://schemas.openxmlformats.org/officeDocument/2006/relationships/settings" Target="settings.xml"/><Relationship Id="rId9" Type="http://schemas.openxmlformats.org/officeDocument/2006/relationships/hyperlink" Target="mailto:info@trainplus.co.uk" TargetMode="External"/><Relationship Id="rId14" Type="http://schemas.openxmlformats.org/officeDocument/2006/relationships/hyperlink" Target="mailto:info@trainplu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88F24D-C814-4496-A58B-29775E350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3965</Words>
  <Characters>22604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dc:creator>
  <cp:lastModifiedBy>Lisa Short</cp:lastModifiedBy>
  <cp:revision>2</cp:revision>
  <cp:lastPrinted>2019-06-27T11:09:00Z</cp:lastPrinted>
  <dcterms:created xsi:type="dcterms:W3CDTF">2020-07-30T09:28:00Z</dcterms:created>
  <dcterms:modified xsi:type="dcterms:W3CDTF">2020-07-30T09:28:00Z</dcterms:modified>
</cp:coreProperties>
</file>